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35" w:rsidRDefault="000A2335" w:rsidP="000A23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Карачаево-Черкесская Республика</w:t>
      </w:r>
    </w:p>
    <w:p w:rsidR="000A2335" w:rsidRDefault="000A2335" w:rsidP="000A23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от 29 октября 2014 года № 304 </w:t>
      </w:r>
    </w:p>
    <w:p w:rsidR="000A2335" w:rsidRDefault="000A2335" w:rsidP="000A2335">
      <w:pPr>
        <w:spacing w:before="330" w:after="480" w:line="240" w:lineRule="auto"/>
        <w:jc w:val="center"/>
        <w:outlineLvl w:val="1"/>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О Комиссии по внедрению и реализации Всероссийского физкультурно-спортивного комплекса «Готов к труду и обороне» (ГТО) в Карачаево-Черкесской Республике</w:t>
      </w:r>
    </w:p>
    <w:p w:rsidR="000A2335" w:rsidRDefault="000A2335" w:rsidP="000A2335">
      <w:pPr>
        <w:spacing w:before="15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Принято  Правительством Карачаево-Черкесской Республики </w:t>
      </w:r>
    </w:p>
    <w:p w:rsidR="000A2335" w:rsidRDefault="000A2335" w:rsidP="000A233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организации работы по исполнению Указа Главы Карачаево-Черкесской Республики от 31.07.2014 N 157 "Об утверждении Плана мероприятий поэтапного внедрения Всероссийского физкультурно-спортивного комплекса "Готов к труду и обороне" (ГТО) на период 2014 - 2017 годов в Карачаево-Черкесской Республике" Правительство Карачаево-Черкесской Республики постановляет: </w:t>
      </w:r>
    </w:p>
    <w:p w:rsidR="000A2335" w:rsidRDefault="000A2335" w:rsidP="000A233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Создать Комиссию по внедрению и реализации Всероссийского физкультурно-спортивного комплекса "Готов к труду и обороне" (ГТО) в Карачаево-Черкесской Республике. </w:t>
      </w:r>
    </w:p>
    <w:p w:rsidR="000A2335" w:rsidRDefault="000A2335" w:rsidP="000A233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Утвердить Положение и состав Комиссии по внедрению и реализации Всероссийского физкультурно-спортивного комплекса "Готов к труду и обороне" (ГТО) в Карачаево-Черкесской Республике согласно приложениям 1, 2. </w:t>
      </w:r>
    </w:p>
    <w:p w:rsidR="000A2335" w:rsidRDefault="000A2335" w:rsidP="000A233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Правительства </w:t>
      </w:r>
    </w:p>
    <w:p w:rsidR="000A2335" w:rsidRDefault="000A2335" w:rsidP="000A233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Карачаево-Черкесской Республики </w:t>
      </w:r>
    </w:p>
    <w:p w:rsidR="000A2335" w:rsidRDefault="000A2335" w:rsidP="000A233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М.Я.КАРДАНОВ</w:t>
      </w: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3"/>
          <w:szCs w:val="23"/>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3"/>
          <w:szCs w:val="23"/>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3"/>
          <w:szCs w:val="23"/>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3"/>
          <w:szCs w:val="23"/>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3"/>
          <w:szCs w:val="23"/>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3"/>
          <w:szCs w:val="23"/>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3"/>
          <w:szCs w:val="23"/>
          <w:lang w:eastAsia="ru-RU"/>
        </w:rPr>
      </w:pPr>
    </w:p>
    <w:p w:rsidR="000A2335" w:rsidRDefault="000A2335" w:rsidP="000A2335">
      <w:pPr>
        <w:spacing w:before="100" w:beforeAutospacing="1" w:after="100" w:afterAutospacing="1" w:line="240" w:lineRule="auto"/>
        <w:ind w:left="72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p>
    <w:p w:rsidR="000A2335" w:rsidRDefault="000A2335" w:rsidP="000A233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vanish/>
          <w:sz w:val="23"/>
          <w:szCs w:val="23"/>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p>
    <w:p w:rsidR="000A2335" w:rsidRDefault="000A2335" w:rsidP="000A2335">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w:t>
      </w:r>
      <w:r>
        <w:rPr>
          <w:rFonts w:ascii="Times New Roman" w:eastAsia="Times New Roman" w:hAnsi="Times New Roman" w:cs="Times New Roman"/>
          <w:sz w:val="23"/>
          <w:szCs w:val="23"/>
          <w:lang w:eastAsia="ru-RU"/>
        </w:rPr>
        <w:br/>
        <w:t xml:space="preserve">к Постановлению от 29 октября 2014 года № 304 </w:t>
      </w:r>
      <w:r>
        <w:rPr>
          <w:rFonts w:ascii="Times New Roman" w:eastAsia="Times New Roman" w:hAnsi="Times New Roman" w:cs="Times New Roman"/>
          <w:sz w:val="23"/>
          <w:szCs w:val="23"/>
          <w:lang w:eastAsia="ru-RU"/>
        </w:rPr>
        <w:br/>
        <w:t>Положение</w:t>
      </w:r>
    </w:p>
    <w:p w:rsidR="000A2335" w:rsidRDefault="000A2335" w:rsidP="000A2335">
      <w:pPr>
        <w:spacing w:before="330" w:line="240" w:lineRule="auto"/>
        <w:jc w:val="center"/>
        <w:outlineLvl w:val="1"/>
        <w:rPr>
          <w:rFonts w:ascii="Times New Roman" w:eastAsia="Times New Roman" w:hAnsi="Times New Roman" w:cs="Times New Roman"/>
          <w:kern w:val="36"/>
          <w:sz w:val="31"/>
          <w:szCs w:val="31"/>
          <w:lang w:eastAsia="ru-RU"/>
        </w:rPr>
      </w:pPr>
      <w:r>
        <w:rPr>
          <w:rFonts w:ascii="Times New Roman" w:eastAsia="Times New Roman" w:hAnsi="Times New Roman" w:cs="Times New Roman"/>
          <w:kern w:val="36"/>
          <w:sz w:val="31"/>
          <w:szCs w:val="31"/>
          <w:lang w:eastAsia="ru-RU"/>
        </w:rPr>
        <w:t>Положение о комиссии по внедрению и реализации всероссийского физкультурно-спортивного комплекса «Готов к труду и обороне» (</w:t>
      </w:r>
      <w:proofErr w:type="spellStart"/>
      <w:r>
        <w:rPr>
          <w:rFonts w:ascii="Times New Roman" w:eastAsia="Times New Roman" w:hAnsi="Times New Roman" w:cs="Times New Roman"/>
          <w:kern w:val="36"/>
          <w:sz w:val="31"/>
          <w:szCs w:val="31"/>
          <w:lang w:eastAsia="ru-RU"/>
        </w:rPr>
        <w:t>гто</w:t>
      </w:r>
      <w:proofErr w:type="spellEnd"/>
      <w:r>
        <w:rPr>
          <w:rFonts w:ascii="Times New Roman" w:eastAsia="Times New Roman" w:hAnsi="Times New Roman" w:cs="Times New Roman"/>
          <w:kern w:val="36"/>
          <w:sz w:val="31"/>
          <w:szCs w:val="31"/>
          <w:lang w:eastAsia="ru-RU"/>
        </w:rPr>
        <w:t>) в карачаево-черкесской республике</w:t>
      </w:r>
    </w:p>
    <w:p w:rsidR="000A2335" w:rsidRDefault="000A2335" w:rsidP="000A2335">
      <w:pPr>
        <w:numPr>
          <w:ilvl w:val="0"/>
          <w:numId w:val="2"/>
        </w:numPr>
        <w:pBdr>
          <w:bottom w:val="single" w:sz="6" w:space="0" w:color="383A3F"/>
        </w:pBdr>
        <w:spacing w:before="100" w:beforeAutospacing="1" w:after="100" w:afterAutospacing="1" w:line="600" w:lineRule="atLeast"/>
        <w:rPr>
          <w:rFonts w:ascii="Times New Roman" w:eastAsia="Times New Roman" w:hAnsi="Times New Roman" w:cs="Times New Roman"/>
          <w:b/>
          <w:bCs/>
          <w:sz w:val="18"/>
          <w:szCs w:val="18"/>
          <w:lang w:eastAsia="ru-RU"/>
        </w:rPr>
      </w:pP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 </w:t>
      </w:r>
      <w:proofErr w:type="gramStart"/>
      <w:r>
        <w:rPr>
          <w:rFonts w:ascii="Times New Roman" w:eastAsia="Times New Roman" w:hAnsi="Times New Roman" w:cs="Times New Roman"/>
          <w:sz w:val="23"/>
          <w:szCs w:val="23"/>
          <w:lang w:eastAsia="ru-RU"/>
        </w:rPr>
        <w:t>Комиссия по внедрению и реализации Всероссийского физкультурно-спортивного комплекса "Готов к труду и обороне" (ГТО) в Карачаево-Черкесской Республике (далее - Комиссия) является координационным органом при Правительстве Карачаево-Черкесской Республики, образованным в целях обеспечения взаимодействия республиканских органов государственной власти, органов местного самоуправления муниципальных районов и городских округов при рассмотрении вопросов, связанных с введением в действие Всероссийского физкультурно-спортивного комплекса "Готов к труду и обороне" (ГТО</w:t>
      </w:r>
      <w:proofErr w:type="gramEnd"/>
      <w:r>
        <w:rPr>
          <w:rFonts w:ascii="Times New Roman" w:eastAsia="Times New Roman" w:hAnsi="Times New Roman" w:cs="Times New Roman"/>
          <w:sz w:val="23"/>
          <w:szCs w:val="23"/>
          <w:lang w:eastAsia="ru-RU"/>
        </w:rPr>
        <w:t xml:space="preserve">) в Карачаево-Черкесской Республике.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2. Комиссия в своей деятельности руководствуется Конституцией Российской Федерации, Конституцией Карачаево-Черкесской Республики, федеральными и региональными законами, указами и распоряжениями Президента Российской Федерации, постановлениями и распоряжениями Правительства Российской Федерации, указами и распоряжениями Главы Карачаево-Черкесской Республики, постановлениями и распоряжениями Правительства Карачаево-Черкесской Республики, а также настоящим Положением.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3. Положение о Комиссии утверждается постановлением Правительства Карачаево-Черкесской Республики.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 Основными задачами Комиссии являются: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4.1. Подготовка предложений по выработке и реализации мероприятий по поэтапному внедрению Всероссийского физкультурно-спортивного комплекса "Готов к труду и обороне" (ГТО).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 Подготовка предложений по выработке основных направлений совершенствования законодательства Карачаево-Черкесской Республики, связанных с введением в действие Всероссийского физкультурно-</w:t>
      </w:r>
      <w:proofErr w:type="spellStart"/>
      <w:r>
        <w:rPr>
          <w:rFonts w:ascii="Times New Roman" w:eastAsia="Times New Roman" w:hAnsi="Times New Roman" w:cs="Times New Roman"/>
          <w:sz w:val="23"/>
          <w:szCs w:val="23"/>
          <w:lang w:eastAsia="ru-RU"/>
        </w:rPr>
        <w:t>спортив</w:t>
      </w:r>
      <w:proofErr w:type="spellEnd"/>
      <w:r>
        <w:rPr>
          <w:rFonts w:ascii="Times New Roman" w:eastAsia="Times New Roman" w:hAnsi="Times New Roman" w:cs="Times New Roman"/>
          <w:sz w:val="23"/>
          <w:szCs w:val="23"/>
          <w:lang w:eastAsia="ru-RU"/>
        </w:rPr>
        <w:t>-</w:t>
      </w:r>
      <w:proofErr w:type="spellStart"/>
      <w:r>
        <w:rPr>
          <w:rFonts w:ascii="Times New Roman" w:eastAsia="Times New Roman" w:hAnsi="Times New Roman" w:cs="Times New Roman"/>
          <w:sz w:val="23"/>
          <w:szCs w:val="23"/>
          <w:lang w:eastAsia="ru-RU"/>
        </w:rPr>
        <w:t>ного</w:t>
      </w:r>
      <w:proofErr w:type="spellEnd"/>
      <w:r>
        <w:rPr>
          <w:rFonts w:ascii="Times New Roman" w:eastAsia="Times New Roman" w:hAnsi="Times New Roman" w:cs="Times New Roman"/>
          <w:sz w:val="23"/>
          <w:szCs w:val="23"/>
          <w:lang w:eastAsia="ru-RU"/>
        </w:rPr>
        <w:t xml:space="preserve"> комплекса "Готов к труду и обороне" (ГТО).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4.3. Рассмотрение вопросов, связанных с участием общественных объединений в мероприятиях по поэтапному внедрению Всероссийского физкультурно-спортивного комплекса "Готов к труду и обороне" (ГТО).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4.4. Обсуждение иных вопросов, связанных с поэтапным внедрением Всероссийского физкультурно-спортивного комплекса "Готов к труду и обороне" (ГТО).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5. Комиссия для решения возложенных на нее задач имеет право: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5.1. Запрашивать и получать в установленном порядке необходимые материалы от республиканских органов государственной власти, органов местного самоуправления муниципальных районов и городских округов, общественных объединений, научных и других организаций, а также от должностных лиц.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5.2. Приглашать на свои заседания должностных лиц республиканских органов государственной власти, органов местного самоуправления муниципальных районов и </w:t>
      </w:r>
      <w:r>
        <w:rPr>
          <w:rFonts w:ascii="Times New Roman" w:eastAsia="Times New Roman" w:hAnsi="Times New Roman" w:cs="Times New Roman"/>
          <w:sz w:val="23"/>
          <w:szCs w:val="23"/>
          <w:lang w:eastAsia="ru-RU"/>
        </w:rPr>
        <w:lastRenderedPageBreak/>
        <w:t xml:space="preserve">городских округов, представителей общественных объединений, научных и других организаций.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5.3. Направлять своих представителей для участия в совещаниях (конференциях, семинарах) по проблемам, связанным с выработкой и реализацией государственной политики в области физической культуры, спорта, образования, проводимых федеральными органами государственной власти, общественными объединениями, научными и другими организациями.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5.4. Привлекать в установленном порядке для осуществления информационно-аналитических и экспертных работ организации, а также ученых и специалистов, в том числе на договорной основе.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6. В состав Комиссии входят председатель Комиссии, заместитель председателя Комиссии, секретарь Комиссии и члены Комиссии, которые принимают участие в ее работе на общественных началах. Председателем Комиссии является заместитель Председателя Правительства Карачаево-Черкесской Республики, курирующий вопросы физической культуры и спорта.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6.1. Комиссия осуществляет свою деятельность в соответствии с планом, утвержденным Координационным советом.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7. Комиссия в соответствии с возложенными на нее задачами может создавать из числа своих членов, а также из числа представителей общественных объединений, научных и других организаций, не входящих в состав Комиссии, постоянные и временные рабочие группы для проведения аналитических и экспертных работ.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Руководство деятельностью таких групп осуществляют члены Комиссии.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8. Заседания Комиссии проводятся не реже одного раза в шесть месяцев. В случае необходимости могут проводиться внеочередные заседания Комиссии. Заседание Комиссии ведет председатель Комиссии или по его поручению заместитель председателя Комиссии, либо один из членов Комиссии. Заседание Комиссии считается правомочным, если на нем присутствует не менее половины членов Комиссии. Решения Комиссии принимаются большинством голосов присутствующих на заседании членов Комиссии и оформляются протоколом, который подписывает председатель Комиссии либо лицо, председательствующее на заседании Комиссии.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9. </w:t>
      </w:r>
      <w:proofErr w:type="gramStart"/>
      <w:r>
        <w:rPr>
          <w:rFonts w:ascii="Times New Roman" w:eastAsia="Times New Roman" w:hAnsi="Times New Roman" w:cs="Times New Roman"/>
          <w:sz w:val="23"/>
          <w:szCs w:val="23"/>
          <w:lang w:eastAsia="ru-RU"/>
        </w:rPr>
        <w:t>Контроль за</w:t>
      </w:r>
      <w:proofErr w:type="gramEnd"/>
      <w:r>
        <w:rPr>
          <w:rFonts w:ascii="Times New Roman" w:eastAsia="Times New Roman" w:hAnsi="Times New Roman" w:cs="Times New Roman"/>
          <w:sz w:val="23"/>
          <w:szCs w:val="23"/>
          <w:lang w:eastAsia="ru-RU"/>
        </w:rPr>
        <w:t xml:space="preserve"> исполнением решений Комиссии осуществляет председатель Комиссии в соответствии с протоколом заседания. </w:t>
      </w:r>
    </w:p>
    <w:p w:rsidR="000A2335" w:rsidRDefault="000A2335" w:rsidP="000A2335">
      <w:pPr>
        <w:numPr>
          <w:ilvl w:val="0"/>
          <w:numId w:val="2"/>
        </w:numPr>
        <w:spacing w:before="100" w:beforeAutospacing="1" w:after="100" w:afterAutospacing="1"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10. Обеспечение деятельности Комиссии осуществляет Министерство физической культуры и спорта Карачаево-Черкесской Республики. </w:t>
      </w:r>
    </w:p>
    <w:p w:rsidR="000A2335" w:rsidRDefault="000A2335" w:rsidP="000A233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vanish/>
          <w:sz w:val="23"/>
          <w:szCs w:val="23"/>
          <w:lang w:eastAsia="ru-RU"/>
        </w:rPr>
        <w:object w:dxaOrig="1440" w:dyaOrig="1440">
          <v:shape id="_x0000_i1029" type="#_x0000_t75" style="width:1in;height:18pt" o:ole="">
            <v:imagedata r:id="rId6" o:title=""/>
          </v:shape>
          <w:control r:id="rId8" w:name="DefaultOcxName1" w:shapeid="_x0000_i1029"/>
        </w:object>
      </w:r>
    </w:p>
    <w:p w:rsidR="000A2335" w:rsidRDefault="000A2335" w:rsidP="000A2335">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w:t>
      </w:r>
      <w:r>
        <w:rPr>
          <w:rFonts w:ascii="Times New Roman" w:eastAsia="Times New Roman" w:hAnsi="Times New Roman" w:cs="Times New Roman"/>
          <w:sz w:val="23"/>
          <w:szCs w:val="23"/>
          <w:lang w:eastAsia="ru-RU"/>
        </w:rPr>
        <w:br/>
        <w:t xml:space="preserve">к Постановлению от 29 октября 2014 года № 304 </w:t>
      </w:r>
      <w:r>
        <w:rPr>
          <w:rFonts w:ascii="Times New Roman" w:eastAsia="Times New Roman" w:hAnsi="Times New Roman" w:cs="Times New Roman"/>
          <w:sz w:val="23"/>
          <w:szCs w:val="23"/>
          <w:lang w:eastAsia="ru-RU"/>
        </w:rPr>
        <w:br/>
        <w:t>Положение</w:t>
      </w:r>
    </w:p>
    <w:p w:rsidR="000A2335" w:rsidRDefault="000A2335" w:rsidP="000A2335">
      <w:pPr>
        <w:spacing w:before="330" w:line="240" w:lineRule="auto"/>
        <w:jc w:val="center"/>
        <w:outlineLvl w:val="1"/>
        <w:rPr>
          <w:rFonts w:ascii="Times New Roman" w:eastAsia="Times New Roman" w:hAnsi="Times New Roman" w:cs="Times New Roman"/>
          <w:kern w:val="36"/>
          <w:sz w:val="31"/>
          <w:szCs w:val="31"/>
          <w:lang w:eastAsia="ru-RU"/>
        </w:rPr>
      </w:pPr>
      <w:r>
        <w:rPr>
          <w:rFonts w:ascii="Times New Roman" w:eastAsia="Times New Roman" w:hAnsi="Times New Roman" w:cs="Times New Roman"/>
          <w:kern w:val="36"/>
          <w:sz w:val="31"/>
          <w:szCs w:val="31"/>
          <w:lang w:eastAsia="ru-RU"/>
        </w:rPr>
        <w:t>Состав комиссии по внедрению всероссийского физкультурно-спортивного комплекса «Готов к труду и обороне» (</w:t>
      </w:r>
      <w:proofErr w:type="spellStart"/>
      <w:r>
        <w:rPr>
          <w:rFonts w:ascii="Times New Roman" w:eastAsia="Times New Roman" w:hAnsi="Times New Roman" w:cs="Times New Roman"/>
          <w:kern w:val="36"/>
          <w:sz w:val="31"/>
          <w:szCs w:val="31"/>
          <w:lang w:eastAsia="ru-RU"/>
        </w:rPr>
        <w:t>гто</w:t>
      </w:r>
      <w:proofErr w:type="spellEnd"/>
      <w:r>
        <w:rPr>
          <w:rFonts w:ascii="Times New Roman" w:eastAsia="Times New Roman" w:hAnsi="Times New Roman" w:cs="Times New Roman"/>
          <w:kern w:val="36"/>
          <w:sz w:val="31"/>
          <w:szCs w:val="31"/>
          <w:lang w:eastAsia="ru-RU"/>
        </w:rPr>
        <w:t>) в карачаево-черкесской республике</w:t>
      </w:r>
    </w:p>
    <w:p w:rsidR="000A2335" w:rsidRDefault="000A2335" w:rsidP="000A2335">
      <w:pPr>
        <w:numPr>
          <w:ilvl w:val="0"/>
          <w:numId w:val="3"/>
        </w:numPr>
        <w:spacing w:before="100" w:beforeAutospacing="1" w:after="0" w:line="240" w:lineRule="auto"/>
        <w:rPr>
          <w:rFonts w:ascii="Times New Roman" w:eastAsia="Times New Roman" w:hAnsi="Times New Roman" w:cs="Times New Roman"/>
          <w:sz w:val="23"/>
          <w:szCs w:val="23"/>
          <w:lang w:eastAsia="ru-RU"/>
        </w:rPr>
      </w:pPr>
    </w:p>
    <w:p w:rsidR="000A2335" w:rsidRDefault="000A2335" w:rsidP="000A2335">
      <w:pPr>
        <w:numPr>
          <w:ilvl w:val="0"/>
          <w:numId w:val="3"/>
        </w:numPr>
        <w:pBdr>
          <w:bottom w:val="single" w:sz="6" w:space="0" w:color="383A3F"/>
        </w:pBdr>
        <w:spacing w:before="100" w:beforeAutospacing="1" w:after="100" w:afterAutospacing="1" w:line="600" w:lineRule="atLeast"/>
        <w:ind w:left="1440"/>
        <w:rPr>
          <w:rFonts w:ascii="Times New Roman" w:eastAsia="Times New Roman" w:hAnsi="Times New Roman" w:cs="Times New Roman"/>
          <w:b/>
          <w:bCs/>
          <w:sz w:val="18"/>
          <w:szCs w:val="18"/>
          <w:lang w:eastAsia="ru-RU"/>
        </w:rPr>
      </w:pPr>
    </w:p>
    <w:p w:rsidR="000A2335" w:rsidRDefault="000A2335" w:rsidP="000A2335">
      <w:pPr>
        <w:numPr>
          <w:ilvl w:val="0"/>
          <w:numId w:val="3"/>
        </w:numPr>
        <w:pBdr>
          <w:bottom w:val="single" w:sz="6" w:space="0" w:color="383A3F"/>
        </w:pBdr>
        <w:spacing w:before="100" w:beforeAutospacing="1" w:after="100" w:afterAutospacing="1" w:line="600" w:lineRule="atLeast"/>
        <w:ind w:left="1440"/>
        <w:rPr>
          <w:rFonts w:ascii="Times New Roman" w:eastAsia="Times New Roman" w:hAnsi="Times New Roman" w:cs="Times New Roman"/>
          <w:b/>
          <w:bCs/>
          <w:sz w:val="18"/>
          <w:szCs w:val="18"/>
          <w:lang w:eastAsia="ru-RU"/>
        </w:rPr>
      </w:pPr>
    </w:p>
    <w:p w:rsidR="000A2335" w:rsidRDefault="000A2335" w:rsidP="000A2335">
      <w:pPr>
        <w:numPr>
          <w:ilvl w:val="0"/>
          <w:numId w:val="3"/>
        </w:numPr>
        <w:spacing w:before="100" w:beforeAutospacing="1" w:after="100" w:afterAutospacing="1" w:line="240" w:lineRule="auto"/>
        <w:ind w:left="1800"/>
        <w:rPr>
          <w:rFonts w:ascii="Times New Roman" w:eastAsia="Times New Roman" w:hAnsi="Times New Roman" w:cs="Times New Roman"/>
          <w:sz w:val="23"/>
          <w:szCs w:val="23"/>
          <w:lang w:eastAsia="ru-RU"/>
        </w:rPr>
      </w:pPr>
    </w:p>
    <w:tbl>
      <w:tblPr>
        <w:tblW w:w="0" w:type="auto"/>
        <w:tblInd w:w="720" w:type="dxa"/>
        <w:tblLook w:val="04A0" w:firstRow="1" w:lastRow="0" w:firstColumn="1" w:lastColumn="0" w:noHBand="0" w:noVBand="1"/>
      </w:tblPr>
      <w:tblGrid>
        <w:gridCol w:w="2379"/>
        <w:gridCol w:w="467"/>
        <w:gridCol w:w="5819"/>
      </w:tblGrid>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Озов</w:t>
            </w:r>
            <w:proofErr w:type="spellEnd"/>
            <w:r>
              <w:rPr>
                <w:rFonts w:ascii="Times New Roman" w:eastAsia="Times New Roman" w:hAnsi="Times New Roman" w:cs="Times New Roman"/>
                <w:sz w:val="23"/>
                <w:szCs w:val="23"/>
                <w:lang w:eastAsia="ru-RU"/>
              </w:rPr>
              <w:t xml:space="preserve"> Мурат </w:t>
            </w:r>
            <w:proofErr w:type="spellStart"/>
            <w:r>
              <w:rPr>
                <w:rFonts w:ascii="Times New Roman" w:eastAsia="Times New Roman" w:hAnsi="Times New Roman" w:cs="Times New Roman"/>
                <w:sz w:val="23"/>
                <w:szCs w:val="23"/>
                <w:lang w:eastAsia="ru-RU"/>
              </w:rPr>
              <w:lastRenderedPageBreak/>
              <w:t>Нухович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заместитель Председателя Правительства Карачаево-</w:t>
            </w:r>
            <w:r>
              <w:rPr>
                <w:rFonts w:ascii="Times New Roman" w:eastAsia="Times New Roman" w:hAnsi="Times New Roman" w:cs="Times New Roman"/>
                <w:sz w:val="23"/>
                <w:szCs w:val="23"/>
                <w:lang w:eastAsia="ru-RU"/>
              </w:rPr>
              <w:lastRenderedPageBreak/>
              <w:t>Черкесской Республики, председатель Комиссии</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lastRenderedPageBreak/>
              <w:t>Чотчаев</w:t>
            </w:r>
            <w:proofErr w:type="spellEnd"/>
            <w:r>
              <w:rPr>
                <w:rFonts w:ascii="Times New Roman" w:eastAsia="Times New Roman" w:hAnsi="Times New Roman" w:cs="Times New Roman"/>
                <w:sz w:val="23"/>
                <w:szCs w:val="23"/>
                <w:lang w:eastAsia="ru-RU"/>
              </w:rPr>
              <w:t xml:space="preserve"> Расул </w:t>
            </w:r>
            <w:proofErr w:type="spellStart"/>
            <w:r>
              <w:rPr>
                <w:rFonts w:ascii="Times New Roman" w:eastAsia="Times New Roman" w:hAnsi="Times New Roman" w:cs="Times New Roman"/>
                <w:sz w:val="23"/>
                <w:szCs w:val="23"/>
                <w:lang w:eastAsia="ru-RU"/>
              </w:rPr>
              <w:t>Аскерович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Министр физической культуры и спорта Карачаево-Черкесской Республики, заместитель председателя Комиссии</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Тхагапсов</w:t>
            </w:r>
            <w:proofErr w:type="spellEnd"/>
            <w:r>
              <w:rPr>
                <w:rFonts w:ascii="Times New Roman" w:eastAsia="Times New Roman" w:hAnsi="Times New Roman" w:cs="Times New Roman"/>
                <w:sz w:val="23"/>
                <w:szCs w:val="23"/>
                <w:lang w:eastAsia="ru-RU"/>
              </w:rPr>
              <w:t xml:space="preserve"> Ахмед </w:t>
            </w:r>
            <w:proofErr w:type="spellStart"/>
            <w:r>
              <w:rPr>
                <w:rFonts w:ascii="Times New Roman" w:eastAsia="Times New Roman" w:hAnsi="Times New Roman" w:cs="Times New Roman"/>
                <w:sz w:val="23"/>
                <w:szCs w:val="23"/>
                <w:lang w:eastAsia="ru-RU"/>
              </w:rPr>
              <w:t>Назирович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первый заместитель Министра физической культуры и спорта Карачаево-Черкесской Республики, секретарь Комиссии</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Члены Комиссии:</w:t>
            </w:r>
          </w:p>
        </w:tc>
        <w:tc>
          <w:tcPr>
            <w:tcW w:w="0" w:type="auto"/>
            <w:tcMar>
              <w:top w:w="15" w:type="dxa"/>
              <w:left w:w="15" w:type="dxa"/>
              <w:bottom w:w="15" w:type="dxa"/>
              <w:right w:w="15" w:type="dxa"/>
            </w:tcMar>
            <w:vAlign w:val="center"/>
            <w:hideMark/>
          </w:tcPr>
          <w:p w:rsidR="000A2335" w:rsidRDefault="000A2335">
            <w:pPr>
              <w:spacing w:after="0"/>
              <w:rPr>
                <w:rFonts w:cs="Times New Roman"/>
              </w:rPr>
            </w:pPr>
          </w:p>
        </w:tc>
        <w:tc>
          <w:tcPr>
            <w:tcW w:w="0" w:type="auto"/>
            <w:tcMar>
              <w:top w:w="15" w:type="dxa"/>
              <w:left w:w="15" w:type="dxa"/>
              <w:bottom w:w="15" w:type="dxa"/>
              <w:right w:w="15" w:type="dxa"/>
            </w:tcMar>
            <w:vAlign w:val="center"/>
            <w:hideMark/>
          </w:tcPr>
          <w:p w:rsidR="000A2335" w:rsidRDefault="000A2335">
            <w:pPr>
              <w:spacing w:after="0"/>
              <w:rPr>
                <w:rFonts w:cs="Times New Roman"/>
              </w:rPr>
            </w:pP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Айбазова</w:t>
            </w:r>
            <w:proofErr w:type="spellEnd"/>
            <w:r>
              <w:rPr>
                <w:rFonts w:ascii="Times New Roman" w:eastAsia="Times New Roman" w:hAnsi="Times New Roman" w:cs="Times New Roman"/>
                <w:sz w:val="23"/>
                <w:szCs w:val="23"/>
                <w:lang w:eastAsia="ru-RU"/>
              </w:rPr>
              <w:t xml:space="preserve"> Раиса </w:t>
            </w:r>
            <w:proofErr w:type="spellStart"/>
            <w:r>
              <w:rPr>
                <w:rFonts w:ascii="Times New Roman" w:eastAsia="Times New Roman" w:hAnsi="Times New Roman" w:cs="Times New Roman"/>
                <w:sz w:val="23"/>
                <w:szCs w:val="23"/>
                <w:lang w:eastAsia="ru-RU"/>
              </w:rPr>
              <w:t>Клыч-Гериевна</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председатель Карачаево-Черкесского Республиканского объединения организаций профсоюзов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Байрамуков</w:t>
            </w:r>
            <w:proofErr w:type="spellEnd"/>
            <w:r>
              <w:rPr>
                <w:rFonts w:ascii="Times New Roman" w:eastAsia="Times New Roman" w:hAnsi="Times New Roman" w:cs="Times New Roman"/>
                <w:sz w:val="23"/>
                <w:szCs w:val="23"/>
                <w:lang w:eastAsia="ru-RU"/>
              </w:rPr>
              <w:t xml:space="preserve"> Рамазан </w:t>
            </w:r>
            <w:proofErr w:type="spellStart"/>
            <w:r>
              <w:rPr>
                <w:rFonts w:ascii="Times New Roman" w:eastAsia="Times New Roman" w:hAnsi="Times New Roman" w:cs="Times New Roman"/>
                <w:sz w:val="23"/>
                <w:szCs w:val="23"/>
                <w:lang w:eastAsia="ru-RU"/>
              </w:rPr>
              <w:t>Пахатович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глава администрации </w:t>
            </w:r>
            <w:proofErr w:type="spellStart"/>
            <w:r>
              <w:rPr>
                <w:rFonts w:ascii="Times New Roman" w:eastAsia="Times New Roman" w:hAnsi="Times New Roman" w:cs="Times New Roman"/>
                <w:sz w:val="23"/>
                <w:szCs w:val="23"/>
                <w:lang w:eastAsia="ru-RU"/>
              </w:rPr>
              <w:t>Малокарачаевского</w:t>
            </w:r>
            <w:proofErr w:type="spellEnd"/>
            <w:r>
              <w:rPr>
                <w:rFonts w:ascii="Times New Roman" w:eastAsia="Times New Roman" w:hAnsi="Times New Roman" w:cs="Times New Roman"/>
                <w:sz w:val="23"/>
                <w:szCs w:val="23"/>
                <w:lang w:eastAsia="ru-RU"/>
              </w:rPr>
              <w:t xml:space="preserve"> муниципального района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Байчоров</w:t>
            </w:r>
            <w:proofErr w:type="spellEnd"/>
            <w:r>
              <w:rPr>
                <w:rFonts w:ascii="Times New Roman" w:eastAsia="Times New Roman" w:hAnsi="Times New Roman" w:cs="Times New Roman"/>
                <w:sz w:val="23"/>
                <w:szCs w:val="23"/>
                <w:lang w:eastAsia="ru-RU"/>
              </w:rPr>
              <w:t xml:space="preserve"> Беслан Мухамедович</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3"/>
                <w:szCs w:val="23"/>
                <w:lang w:eastAsia="ru-RU"/>
              </w:rPr>
              <w:t>исполняющий</w:t>
            </w:r>
            <w:proofErr w:type="gramEnd"/>
            <w:r>
              <w:rPr>
                <w:rFonts w:ascii="Times New Roman" w:eastAsia="Times New Roman" w:hAnsi="Times New Roman" w:cs="Times New Roman"/>
                <w:sz w:val="23"/>
                <w:szCs w:val="23"/>
                <w:lang w:eastAsia="ru-RU"/>
              </w:rPr>
              <w:t xml:space="preserve"> обязанности главы администрации </w:t>
            </w:r>
            <w:proofErr w:type="spellStart"/>
            <w:r>
              <w:rPr>
                <w:rFonts w:ascii="Times New Roman" w:eastAsia="Times New Roman" w:hAnsi="Times New Roman" w:cs="Times New Roman"/>
                <w:sz w:val="23"/>
                <w:szCs w:val="23"/>
                <w:lang w:eastAsia="ru-RU"/>
              </w:rPr>
              <w:t>Хабезского</w:t>
            </w:r>
            <w:proofErr w:type="spellEnd"/>
            <w:r>
              <w:rPr>
                <w:rFonts w:ascii="Times New Roman" w:eastAsia="Times New Roman" w:hAnsi="Times New Roman" w:cs="Times New Roman"/>
                <w:sz w:val="23"/>
                <w:szCs w:val="23"/>
                <w:lang w:eastAsia="ru-RU"/>
              </w:rPr>
              <w:t xml:space="preserve"> муниципального района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Буркацкий</w:t>
            </w:r>
            <w:proofErr w:type="spellEnd"/>
            <w:r>
              <w:rPr>
                <w:rFonts w:ascii="Times New Roman" w:eastAsia="Times New Roman" w:hAnsi="Times New Roman" w:cs="Times New Roman"/>
                <w:sz w:val="23"/>
                <w:szCs w:val="23"/>
                <w:lang w:eastAsia="ru-RU"/>
              </w:rPr>
              <w:t xml:space="preserve"> Валерий </w:t>
            </w:r>
            <w:proofErr w:type="spellStart"/>
            <w:r>
              <w:rPr>
                <w:rFonts w:ascii="Times New Roman" w:eastAsia="Times New Roman" w:hAnsi="Times New Roman" w:cs="Times New Roman"/>
                <w:sz w:val="23"/>
                <w:szCs w:val="23"/>
                <w:lang w:eastAsia="ru-RU"/>
              </w:rPr>
              <w:t>Тадеушевич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председатель Регионального отделения ДОСААФ России Карачаево-Черкесской Республики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Гербекова</w:t>
            </w:r>
            <w:proofErr w:type="spellEnd"/>
            <w:r>
              <w:rPr>
                <w:rFonts w:ascii="Times New Roman" w:eastAsia="Times New Roman" w:hAnsi="Times New Roman" w:cs="Times New Roman"/>
                <w:sz w:val="23"/>
                <w:szCs w:val="23"/>
                <w:lang w:eastAsia="ru-RU"/>
              </w:rPr>
              <w:t xml:space="preserve"> Ирина </w:t>
            </w:r>
            <w:proofErr w:type="spellStart"/>
            <w:r>
              <w:rPr>
                <w:rFonts w:ascii="Times New Roman" w:eastAsia="Times New Roman" w:hAnsi="Times New Roman" w:cs="Times New Roman"/>
                <w:sz w:val="23"/>
                <w:szCs w:val="23"/>
                <w:lang w:eastAsia="ru-RU"/>
              </w:rPr>
              <w:t>Джашауовна</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Министр здравоохранения Карачаево-Черкесской Республики</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Казиев</w:t>
            </w:r>
            <w:proofErr w:type="spellEnd"/>
            <w:r>
              <w:rPr>
                <w:rFonts w:ascii="Times New Roman" w:eastAsia="Times New Roman" w:hAnsi="Times New Roman" w:cs="Times New Roman"/>
                <w:sz w:val="23"/>
                <w:szCs w:val="23"/>
                <w:lang w:eastAsia="ru-RU"/>
              </w:rPr>
              <w:t xml:space="preserve"> Хусейн Магомедович</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глава администрации </w:t>
            </w:r>
            <w:proofErr w:type="spellStart"/>
            <w:r>
              <w:rPr>
                <w:rFonts w:ascii="Times New Roman" w:eastAsia="Times New Roman" w:hAnsi="Times New Roman" w:cs="Times New Roman"/>
                <w:sz w:val="23"/>
                <w:szCs w:val="23"/>
                <w:lang w:eastAsia="ru-RU"/>
              </w:rPr>
              <w:t>Прикубанского</w:t>
            </w:r>
            <w:proofErr w:type="spellEnd"/>
            <w:r>
              <w:rPr>
                <w:rFonts w:ascii="Times New Roman" w:eastAsia="Times New Roman" w:hAnsi="Times New Roman" w:cs="Times New Roman"/>
                <w:sz w:val="23"/>
                <w:szCs w:val="23"/>
                <w:lang w:eastAsia="ru-RU"/>
              </w:rPr>
              <w:t xml:space="preserve"> муниципального района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Карданов </w:t>
            </w:r>
            <w:proofErr w:type="spellStart"/>
            <w:r>
              <w:rPr>
                <w:rFonts w:ascii="Times New Roman" w:eastAsia="Times New Roman" w:hAnsi="Times New Roman" w:cs="Times New Roman"/>
                <w:sz w:val="23"/>
                <w:szCs w:val="23"/>
                <w:lang w:eastAsia="ru-RU"/>
              </w:rPr>
              <w:t>Солтан</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Нурдинович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глава администрации </w:t>
            </w:r>
            <w:proofErr w:type="spellStart"/>
            <w:r>
              <w:rPr>
                <w:rFonts w:ascii="Times New Roman" w:eastAsia="Times New Roman" w:hAnsi="Times New Roman" w:cs="Times New Roman"/>
                <w:sz w:val="23"/>
                <w:szCs w:val="23"/>
                <w:lang w:eastAsia="ru-RU"/>
              </w:rPr>
              <w:t>Адыге-Хабльского</w:t>
            </w:r>
            <w:proofErr w:type="spellEnd"/>
            <w:r>
              <w:rPr>
                <w:rFonts w:ascii="Times New Roman" w:eastAsia="Times New Roman" w:hAnsi="Times New Roman" w:cs="Times New Roman"/>
                <w:sz w:val="23"/>
                <w:szCs w:val="23"/>
                <w:lang w:eastAsia="ru-RU"/>
              </w:rPr>
              <w:t xml:space="preserve"> муниципального района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Бесакаев</w:t>
            </w:r>
            <w:proofErr w:type="spellEnd"/>
            <w:r>
              <w:rPr>
                <w:rFonts w:ascii="Times New Roman" w:eastAsia="Times New Roman" w:hAnsi="Times New Roman" w:cs="Times New Roman"/>
                <w:sz w:val="23"/>
                <w:szCs w:val="23"/>
                <w:lang w:eastAsia="ru-RU"/>
              </w:rPr>
              <w:t xml:space="preserve"> Аслан Муратович</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3"/>
                <w:szCs w:val="23"/>
                <w:lang w:eastAsia="ru-RU"/>
              </w:rPr>
              <w:t>исполняющий</w:t>
            </w:r>
            <w:proofErr w:type="gramEnd"/>
            <w:r>
              <w:rPr>
                <w:rFonts w:ascii="Times New Roman" w:eastAsia="Times New Roman" w:hAnsi="Times New Roman" w:cs="Times New Roman"/>
                <w:sz w:val="23"/>
                <w:szCs w:val="23"/>
                <w:lang w:eastAsia="ru-RU"/>
              </w:rPr>
              <w:t xml:space="preserve"> обязанности главы администрации Ногайского муниципального района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Кратов</w:t>
            </w:r>
            <w:proofErr w:type="spellEnd"/>
            <w:r>
              <w:rPr>
                <w:rFonts w:ascii="Times New Roman" w:eastAsia="Times New Roman" w:hAnsi="Times New Roman" w:cs="Times New Roman"/>
                <w:sz w:val="23"/>
                <w:szCs w:val="23"/>
                <w:lang w:eastAsia="ru-RU"/>
              </w:rPr>
              <w:t xml:space="preserve"> Евгений Владимирович</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Министр Карачаево-Черкесской Республики по делам национальностей, массовым коммуникациям и печати</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Кущетеров</w:t>
            </w:r>
            <w:proofErr w:type="spellEnd"/>
            <w:r>
              <w:rPr>
                <w:rFonts w:ascii="Times New Roman" w:eastAsia="Times New Roman" w:hAnsi="Times New Roman" w:cs="Times New Roman"/>
                <w:sz w:val="23"/>
                <w:szCs w:val="23"/>
                <w:lang w:eastAsia="ru-RU"/>
              </w:rPr>
              <w:t xml:space="preserve"> Спартак </w:t>
            </w:r>
            <w:proofErr w:type="spellStart"/>
            <w:r>
              <w:rPr>
                <w:rFonts w:ascii="Times New Roman" w:eastAsia="Times New Roman" w:hAnsi="Times New Roman" w:cs="Times New Roman"/>
                <w:sz w:val="23"/>
                <w:szCs w:val="23"/>
                <w:lang w:eastAsia="ru-RU"/>
              </w:rPr>
              <w:t>Асхатович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глава администрации Карачаевского муниципального района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Лайпанов</w:t>
            </w:r>
            <w:proofErr w:type="spellEnd"/>
            <w:r>
              <w:rPr>
                <w:rFonts w:ascii="Times New Roman" w:eastAsia="Times New Roman" w:hAnsi="Times New Roman" w:cs="Times New Roman"/>
                <w:sz w:val="23"/>
                <w:szCs w:val="23"/>
                <w:lang w:eastAsia="ru-RU"/>
              </w:rPr>
              <w:t xml:space="preserve"> Мурат </w:t>
            </w:r>
            <w:proofErr w:type="spellStart"/>
            <w:r>
              <w:rPr>
                <w:rFonts w:ascii="Times New Roman" w:eastAsia="Times New Roman" w:hAnsi="Times New Roman" w:cs="Times New Roman"/>
                <w:sz w:val="23"/>
                <w:szCs w:val="23"/>
                <w:lang w:eastAsia="ru-RU"/>
              </w:rPr>
              <w:t>Алибиевич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глава администрации Усть-Джегутинского муниципального района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Мамбетов</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Мурадин</w:t>
            </w:r>
            <w:proofErr w:type="spellEnd"/>
            <w:r>
              <w:rPr>
                <w:rFonts w:ascii="Times New Roman" w:eastAsia="Times New Roman" w:hAnsi="Times New Roman" w:cs="Times New Roman"/>
                <w:sz w:val="23"/>
                <w:szCs w:val="23"/>
                <w:lang w:eastAsia="ru-RU"/>
              </w:rPr>
              <w:t xml:space="preserve"> Мухамедович</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Министр образования и науки Карачаево-Черкесской Республики</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Напшева</w:t>
            </w:r>
            <w:proofErr w:type="spellEnd"/>
            <w:r>
              <w:rPr>
                <w:rFonts w:ascii="Times New Roman" w:eastAsia="Times New Roman" w:hAnsi="Times New Roman" w:cs="Times New Roman"/>
                <w:sz w:val="23"/>
                <w:szCs w:val="23"/>
                <w:lang w:eastAsia="ru-RU"/>
              </w:rPr>
              <w:t xml:space="preserve"> Ирина Муратовна</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начальник отдела по кадровой и правовой работе Министерства физической культуры и спорта Карачаево-Черкесской Республики</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Ниров</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Мухаджир</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Чагбанович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глава администрации Абазинского муниципального района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Тамбиев</w:t>
            </w:r>
            <w:proofErr w:type="spellEnd"/>
            <w:r>
              <w:rPr>
                <w:rFonts w:ascii="Times New Roman" w:eastAsia="Times New Roman" w:hAnsi="Times New Roman" w:cs="Times New Roman"/>
                <w:sz w:val="23"/>
                <w:szCs w:val="23"/>
                <w:lang w:eastAsia="ru-RU"/>
              </w:rPr>
              <w:t xml:space="preserve"> Руслан </w:t>
            </w:r>
            <w:proofErr w:type="spellStart"/>
            <w:r>
              <w:rPr>
                <w:rFonts w:ascii="Times New Roman" w:eastAsia="Times New Roman" w:hAnsi="Times New Roman" w:cs="Times New Roman"/>
                <w:sz w:val="23"/>
                <w:szCs w:val="23"/>
                <w:lang w:eastAsia="ru-RU"/>
              </w:rPr>
              <w:t>Алиевич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руководитель мэрии (мэр) муниципального образования г. Черкесска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Текеев</w:t>
            </w:r>
            <w:proofErr w:type="spellEnd"/>
            <w:r>
              <w:rPr>
                <w:rFonts w:ascii="Times New Roman" w:eastAsia="Times New Roman" w:hAnsi="Times New Roman" w:cs="Times New Roman"/>
                <w:sz w:val="23"/>
                <w:szCs w:val="23"/>
                <w:lang w:eastAsia="ru-RU"/>
              </w:rPr>
              <w:t xml:space="preserve"> Руслан </w:t>
            </w:r>
            <w:proofErr w:type="spellStart"/>
            <w:r>
              <w:rPr>
                <w:rFonts w:ascii="Times New Roman" w:eastAsia="Times New Roman" w:hAnsi="Times New Roman" w:cs="Times New Roman"/>
                <w:sz w:val="23"/>
                <w:szCs w:val="23"/>
                <w:lang w:eastAsia="ru-RU"/>
              </w:rPr>
              <w:t>Умарович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Мэр г. Карачаевска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Тенц</w:t>
            </w:r>
            <w:proofErr w:type="spellEnd"/>
            <w:r>
              <w:rPr>
                <w:rFonts w:ascii="Times New Roman" w:eastAsia="Times New Roman" w:hAnsi="Times New Roman" w:cs="Times New Roman"/>
                <w:sz w:val="23"/>
                <w:szCs w:val="23"/>
                <w:lang w:eastAsia="ru-RU"/>
              </w:rPr>
              <w:t xml:space="preserve"> Дмитрий Николаевич</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начальник отдела физической культуры и спорта Министерства физической культуры и спорта Карачаево-Черкесской Республики</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Хубиев</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Сатдан</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Хамзатович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3"/>
                <w:szCs w:val="23"/>
                <w:lang w:eastAsia="ru-RU"/>
              </w:rPr>
              <w:t>исполняющий</w:t>
            </w:r>
            <w:proofErr w:type="gramEnd"/>
            <w:r>
              <w:rPr>
                <w:rFonts w:ascii="Times New Roman" w:eastAsia="Times New Roman" w:hAnsi="Times New Roman" w:cs="Times New Roman"/>
                <w:sz w:val="23"/>
                <w:szCs w:val="23"/>
                <w:lang w:eastAsia="ru-RU"/>
              </w:rPr>
              <w:t xml:space="preserve"> обязанности главы администрации </w:t>
            </w:r>
            <w:proofErr w:type="spellStart"/>
            <w:r>
              <w:rPr>
                <w:rFonts w:ascii="Times New Roman" w:eastAsia="Times New Roman" w:hAnsi="Times New Roman" w:cs="Times New Roman"/>
                <w:sz w:val="23"/>
                <w:szCs w:val="23"/>
                <w:lang w:eastAsia="ru-RU"/>
              </w:rPr>
              <w:t>Зеленчукского</w:t>
            </w:r>
            <w:proofErr w:type="spellEnd"/>
            <w:r>
              <w:rPr>
                <w:rFonts w:ascii="Times New Roman" w:eastAsia="Times New Roman" w:hAnsi="Times New Roman" w:cs="Times New Roman"/>
                <w:sz w:val="23"/>
                <w:szCs w:val="23"/>
                <w:lang w:eastAsia="ru-RU"/>
              </w:rPr>
              <w:t xml:space="preserve"> муниципального района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Чаушева</w:t>
            </w:r>
            <w:proofErr w:type="spellEnd"/>
            <w:r>
              <w:rPr>
                <w:rFonts w:ascii="Times New Roman" w:eastAsia="Times New Roman" w:hAnsi="Times New Roman" w:cs="Times New Roman"/>
                <w:sz w:val="23"/>
                <w:szCs w:val="23"/>
                <w:lang w:eastAsia="ru-RU"/>
              </w:rPr>
              <w:t xml:space="preserve"> Светлана </w:t>
            </w:r>
            <w:r>
              <w:rPr>
                <w:rFonts w:ascii="Times New Roman" w:eastAsia="Times New Roman" w:hAnsi="Times New Roman" w:cs="Times New Roman"/>
                <w:sz w:val="23"/>
                <w:szCs w:val="23"/>
                <w:lang w:eastAsia="ru-RU"/>
              </w:rPr>
              <w:lastRenderedPageBreak/>
              <w:t>Магомедовна</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начальник отдела бухгалтерского учета контроля и </w:t>
            </w:r>
            <w:r>
              <w:rPr>
                <w:rFonts w:ascii="Times New Roman" w:eastAsia="Times New Roman" w:hAnsi="Times New Roman" w:cs="Times New Roman"/>
                <w:sz w:val="23"/>
                <w:szCs w:val="23"/>
                <w:lang w:eastAsia="ru-RU"/>
              </w:rPr>
              <w:lastRenderedPageBreak/>
              <w:t>планирования Министерства физической культуры и спорта Карачаево-Черкесской Республики</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lastRenderedPageBreak/>
              <w:t>Аджиев</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Сеит</w:t>
            </w:r>
            <w:proofErr w:type="spellEnd"/>
            <w:r>
              <w:rPr>
                <w:rFonts w:ascii="Times New Roman" w:eastAsia="Times New Roman" w:hAnsi="Times New Roman" w:cs="Times New Roman"/>
                <w:sz w:val="23"/>
                <w:szCs w:val="23"/>
                <w:lang w:eastAsia="ru-RU"/>
              </w:rPr>
              <w:t xml:space="preserve">-Али </w:t>
            </w:r>
            <w:proofErr w:type="spellStart"/>
            <w:r>
              <w:rPr>
                <w:rFonts w:ascii="Times New Roman" w:eastAsia="Times New Roman" w:hAnsi="Times New Roman" w:cs="Times New Roman"/>
                <w:sz w:val="23"/>
                <w:szCs w:val="23"/>
                <w:lang w:eastAsia="ru-RU"/>
              </w:rPr>
              <w:t>Клычгериевич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3"/>
                <w:szCs w:val="23"/>
                <w:lang w:eastAsia="ru-RU"/>
              </w:rPr>
              <w:t>исполняющий</w:t>
            </w:r>
            <w:proofErr w:type="gramEnd"/>
            <w:r>
              <w:rPr>
                <w:rFonts w:ascii="Times New Roman" w:eastAsia="Times New Roman" w:hAnsi="Times New Roman" w:cs="Times New Roman"/>
                <w:sz w:val="23"/>
                <w:szCs w:val="23"/>
                <w:lang w:eastAsia="ru-RU"/>
              </w:rPr>
              <w:t xml:space="preserve"> обязанности главы администрации </w:t>
            </w:r>
            <w:proofErr w:type="spellStart"/>
            <w:r>
              <w:rPr>
                <w:rFonts w:ascii="Times New Roman" w:eastAsia="Times New Roman" w:hAnsi="Times New Roman" w:cs="Times New Roman"/>
                <w:sz w:val="23"/>
                <w:szCs w:val="23"/>
                <w:lang w:eastAsia="ru-RU"/>
              </w:rPr>
              <w:t>Урупского</w:t>
            </w:r>
            <w:proofErr w:type="spellEnd"/>
            <w:r>
              <w:rPr>
                <w:rFonts w:ascii="Times New Roman" w:eastAsia="Times New Roman" w:hAnsi="Times New Roman" w:cs="Times New Roman"/>
                <w:sz w:val="23"/>
                <w:szCs w:val="23"/>
                <w:lang w:eastAsia="ru-RU"/>
              </w:rPr>
              <w:t xml:space="preserve"> муниципального района (по согласованию)</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Эльканов Рустам </w:t>
            </w:r>
            <w:proofErr w:type="spellStart"/>
            <w:r>
              <w:rPr>
                <w:rFonts w:ascii="Times New Roman" w:eastAsia="Times New Roman" w:hAnsi="Times New Roman" w:cs="Times New Roman"/>
                <w:sz w:val="23"/>
                <w:szCs w:val="23"/>
                <w:lang w:eastAsia="ru-RU"/>
              </w:rPr>
              <w:t>Ханафиевич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Министр финансов Карачаево-Черкесской Республики</w:t>
            </w:r>
          </w:p>
        </w:tc>
      </w:tr>
      <w:tr w:rsidR="000A2335" w:rsidTr="000A2335">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sz w:val="23"/>
                <w:szCs w:val="23"/>
                <w:lang w:eastAsia="ru-RU"/>
              </w:rPr>
              <w:t>Эркенов</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Анзор</w:t>
            </w:r>
            <w:proofErr w:type="spellEnd"/>
            <w:r>
              <w:rPr>
                <w:rFonts w:ascii="Times New Roman" w:eastAsia="Times New Roman" w:hAnsi="Times New Roman" w:cs="Times New Roman"/>
                <w:sz w:val="23"/>
                <w:szCs w:val="23"/>
                <w:lang w:eastAsia="ru-RU"/>
              </w:rPr>
              <w:t xml:space="preserve"> </w:t>
            </w:r>
            <w:proofErr w:type="spellStart"/>
            <w:r>
              <w:rPr>
                <w:rFonts w:ascii="Times New Roman" w:eastAsia="Times New Roman" w:hAnsi="Times New Roman" w:cs="Times New Roman"/>
                <w:sz w:val="23"/>
                <w:szCs w:val="23"/>
                <w:lang w:eastAsia="ru-RU"/>
              </w:rPr>
              <w:t>Назирович</w:t>
            </w:r>
            <w:proofErr w:type="spellEnd"/>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0" w:type="auto"/>
            <w:tcMar>
              <w:top w:w="15" w:type="dxa"/>
              <w:left w:w="15" w:type="dxa"/>
              <w:bottom w:w="15" w:type="dxa"/>
              <w:right w:w="15" w:type="dxa"/>
            </w:tcMar>
            <w:vAlign w:val="center"/>
            <w:hideMark/>
          </w:tcPr>
          <w:p w:rsidR="000A2335" w:rsidRDefault="000A2335">
            <w:pPr>
              <w:spacing w:after="0" w:line="240" w:lineRule="auto"/>
              <w:ind w:left="36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начальник Управления Карачаево-Черкесской Республики по делам молодежи</w:t>
            </w:r>
          </w:p>
        </w:tc>
      </w:tr>
    </w:tbl>
    <w:p w:rsidR="000A2335" w:rsidRDefault="000A2335" w:rsidP="000A2335">
      <w:pPr>
        <w:ind w:left="360"/>
        <w:rPr>
          <w:rFonts w:ascii="Times New Roman" w:hAnsi="Times New Roman" w:cs="Times New Roman"/>
        </w:rPr>
      </w:pPr>
    </w:p>
    <w:p w:rsidR="00C42BC2" w:rsidRDefault="00C42BC2">
      <w:bookmarkStart w:id="0" w:name="_GoBack"/>
      <w:bookmarkEnd w:id="0"/>
    </w:p>
    <w:sectPr w:rsidR="00C42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56E4"/>
    <w:multiLevelType w:val="multilevel"/>
    <w:tmpl w:val="854C2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0157623"/>
    <w:multiLevelType w:val="multilevel"/>
    <w:tmpl w:val="CEFC3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2E457E"/>
    <w:multiLevelType w:val="multilevel"/>
    <w:tmpl w:val="610EB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70"/>
    <w:rsid w:val="000A2335"/>
    <w:rsid w:val="00251B70"/>
    <w:rsid w:val="00C4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Люаза Рамазановна</dc:creator>
  <cp:keywords/>
  <dc:description/>
  <cp:lastModifiedBy>Люаза Рамазановна</cp:lastModifiedBy>
  <cp:revision>2</cp:revision>
  <dcterms:created xsi:type="dcterms:W3CDTF">2015-11-12T08:21:00Z</dcterms:created>
  <dcterms:modified xsi:type="dcterms:W3CDTF">2015-11-12T08:21:00Z</dcterms:modified>
</cp:coreProperties>
</file>