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FA9" w:rsidRDefault="00381EBA" w:rsidP="005C4516">
      <w:pPr>
        <w:pStyle w:val="a3"/>
        <w:tabs>
          <w:tab w:val="left" w:pos="3825"/>
        </w:tabs>
        <w:spacing w:before="0" w:beforeAutospacing="0" w:after="0" w:afterAutospacing="0"/>
        <w:rPr>
          <w:b/>
          <w:iCs/>
          <w:sz w:val="32"/>
          <w:szCs w:val="32"/>
        </w:rPr>
      </w:pPr>
      <w:r>
        <w:rPr>
          <w:b/>
          <w:iCs/>
          <w:noProof/>
          <w:sz w:val="32"/>
          <w:szCs w:val="32"/>
        </w:rPr>
        <w:drawing>
          <wp:inline distT="0" distB="0" distL="0" distR="0">
            <wp:extent cx="5940425" cy="2098007"/>
            <wp:effectExtent l="0" t="0" r="3175" b="0"/>
            <wp:docPr id="1" name="Рисунок 1" descr="C:\Users\Люаза Рамазановна\Desktop\Печати и приказы\положения печа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аза Рамазановна\Desktop\Печати и приказы\положения печать.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2098007"/>
                    </a:xfrm>
                    <a:prstGeom prst="rect">
                      <a:avLst/>
                    </a:prstGeom>
                    <a:noFill/>
                    <a:ln>
                      <a:noFill/>
                    </a:ln>
                  </pic:spPr>
                </pic:pic>
              </a:graphicData>
            </a:graphic>
          </wp:inline>
        </w:drawing>
      </w:r>
      <w:bookmarkStart w:id="0" w:name="_GoBack"/>
      <w:bookmarkEnd w:id="0"/>
    </w:p>
    <w:p w:rsidR="00BD78DF" w:rsidRDefault="00BD78DF" w:rsidP="00CC05D7">
      <w:pPr>
        <w:pStyle w:val="a3"/>
        <w:tabs>
          <w:tab w:val="left" w:pos="3825"/>
        </w:tabs>
        <w:spacing w:before="0" w:beforeAutospacing="0" w:after="0" w:afterAutospacing="0"/>
        <w:jc w:val="center"/>
        <w:rPr>
          <w:b/>
          <w:iCs/>
          <w:sz w:val="32"/>
          <w:szCs w:val="32"/>
        </w:rPr>
      </w:pPr>
    </w:p>
    <w:p w:rsidR="00CC05D7" w:rsidRPr="00D66960" w:rsidRDefault="00CC05D7" w:rsidP="00CC05D7">
      <w:pPr>
        <w:pStyle w:val="a3"/>
        <w:tabs>
          <w:tab w:val="left" w:pos="3825"/>
        </w:tabs>
        <w:spacing w:before="0" w:beforeAutospacing="0" w:after="0" w:afterAutospacing="0"/>
        <w:jc w:val="center"/>
        <w:rPr>
          <w:b/>
          <w:iCs/>
          <w:sz w:val="32"/>
          <w:szCs w:val="32"/>
        </w:rPr>
      </w:pPr>
      <w:r w:rsidRPr="00D66960">
        <w:rPr>
          <w:b/>
          <w:iCs/>
          <w:sz w:val="32"/>
          <w:szCs w:val="32"/>
        </w:rPr>
        <w:t>Положение</w:t>
      </w:r>
    </w:p>
    <w:p w:rsidR="00CC05D7" w:rsidRDefault="00CC05D7" w:rsidP="00CC05D7">
      <w:pPr>
        <w:pStyle w:val="a3"/>
        <w:spacing w:before="0" w:beforeAutospacing="0" w:after="0" w:afterAutospacing="0"/>
        <w:jc w:val="center"/>
        <w:rPr>
          <w:b/>
          <w:iCs/>
          <w:sz w:val="28"/>
          <w:szCs w:val="28"/>
        </w:rPr>
      </w:pPr>
      <w:r>
        <w:rPr>
          <w:b/>
          <w:iCs/>
          <w:sz w:val="28"/>
          <w:szCs w:val="28"/>
        </w:rPr>
        <w:t>о</w:t>
      </w:r>
      <w:r w:rsidRPr="00B74935">
        <w:rPr>
          <w:b/>
          <w:iCs/>
          <w:sz w:val="28"/>
          <w:szCs w:val="28"/>
        </w:rPr>
        <w:t xml:space="preserve">б индивидуальном учете результатов освоения </w:t>
      </w:r>
      <w:proofErr w:type="gramStart"/>
      <w:r w:rsidRPr="00B74935">
        <w:rPr>
          <w:b/>
          <w:iCs/>
          <w:sz w:val="28"/>
          <w:szCs w:val="28"/>
        </w:rPr>
        <w:t>обучающимися</w:t>
      </w:r>
      <w:proofErr w:type="gramEnd"/>
    </w:p>
    <w:p w:rsidR="00CC05D7" w:rsidRDefault="00CC05D7" w:rsidP="00CC05D7">
      <w:pPr>
        <w:pStyle w:val="a3"/>
        <w:spacing w:before="0" w:beforeAutospacing="0" w:after="0" w:afterAutospacing="0"/>
        <w:jc w:val="center"/>
        <w:rPr>
          <w:b/>
          <w:iCs/>
          <w:sz w:val="28"/>
          <w:szCs w:val="28"/>
        </w:rPr>
      </w:pPr>
      <w:r w:rsidRPr="00B74935">
        <w:rPr>
          <w:b/>
          <w:iCs/>
          <w:sz w:val="28"/>
          <w:szCs w:val="28"/>
        </w:rPr>
        <w:t>образовательных программ, а также хранение в архивах информации</w:t>
      </w:r>
    </w:p>
    <w:p w:rsidR="00CC05D7" w:rsidRPr="008436EB" w:rsidRDefault="00CC05D7" w:rsidP="00CC05D7">
      <w:pPr>
        <w:pStyle w:val="a3"/>
        <w:spacing w:before="0" w:beforeAutospacing="0" w:after="0" w:afterAutospacing="0"/>
        <w:jc w:val="center"/>
        <w:rPr>
          <w:b/>
          <w:iCs/>
          <w:sz w:val="28"/>
          <w:szCs w:val="28"/>
        </w:rPr>
      </w:pPr>
      <w:r w:rsidRPr="00B74935">
        <w:rPr>
          <w:b/>
          <w:iCs/>
          <w:sz w:val="28"/>
          <w:szCs w:val="28"/>
        </w:rPr>
        <w:t>о</w:t>
      </w:r>
      <w:r>
        <w:rPr>
          <w:b/>
          <w:iCs/>
          <w:sz w:val="28"/>
          <w:szCs w:val="28"/>
        </w:rPr>
        <w:t xml:space="preserve">б </w:t>
      </w:r>
      <w:r w:rsidRPr="00B74935">
        <w:rPr>
          <w:b/>
          <w:iCs/>
          <w:sz w:val="28"/>
          <w:szCs w:val="28"/>
        </w:rPr>
        <w:t>этих результатах на бумажных и (или) электронных носителях</w:t>
      </w:r>
    </w:p>
    <w:p w:rsidR="00CC05D7" w:rsidRDefault="00CC05D7" w:rsidP="00CC05D7">
      <w:pPr>
        <w:jc w:val="center"/>
        <w:rPr>
          <w:b/>
          <w:sz w:val="28"/>
          <w:szCs w:val="28"/>
        </w:rPr>
      </w:pPr>
      <w:r>
        <w:rPr>
          <w:b/>
          <w:sz w:val="28"/>
          <w:szCs w:val="28"/>
        </w:rPr>
        <w:t xml:space="preserve">Муниципального казённого </w:t>
      </w:r>
      <w:r w:rsidR="005C4516">
        <w:rPr>
          <w:b/>
          <w:sz w:val="28"/>
          <w:szCs w:val="28"/>
        </w:rPr>
        <w:t>обще</w:t>
      </w:r>
      <w:r>
        <w:rPr>
          <w:b/>
          <w:sz w:val="28"/>
          <w:szCs w:val="28"/>
        </w:rPr>
        <w:t>образовательного учреждения</w:t>
      </w:r>
    </w:p>
    <w:p w:rsidR="00CC05D7" w:rsidRDefault="00CC05D7" w:rsidP="00CC05D7">
      <w:pPr>
        <w:jc w:val="center"/>
        <w:rPr>
          <w:b/>
          <w:sz w:val="28"/>
          <w:szCs w:val="28"/>
        </w:rPr>
      </w:pPr>
      <w:r>
        <w:rPr>
          <w:b/>
          <w:sz w:val="28"/>
          <w:szCs w:val="28"/>
        </w:rPr>
        <w:t>«Лицей №7 г.Усть-Джегуты»</w:t>
      </w:r>
    </w:p>
    <w:p w:rsidR="00CC05D7" w:rsidRDefault="00CC05D7" w:rsidP="00CC05D7">
      <w:pPr>
        <w:tabs>
          <w:tab w:val="left" w:pos="3075"/>
        </w:tabs>
        <w:jc w:val="center"/>
        <w:rPr>
          <w:b/>
          <w:sz w:val="28"/>
          <w:szCs w:val="28"/>
        </w:rPr>
      </w:pPr>
    </w:p>
    <w:p w:rsidR="00CC05D7" w:rsidRPr="00D66960" w:rsidRDefault="00CC05D7" w:rsidP="00CC05D7">
      <w:pPr>
        <w:jc w:val="both"/>
        <w:rPr>
          <w:b/>
          <w:sz w:val="28"/>
          <w:szCs w:val="28"/>
        </w:rPr>
      </w:pPr>
      <w:r>
        <w:rPr>
          <w:b/>
          <w:sz w:val="28"/>
          <w:szCs w:val="28"/>
        </w:rPr>
        <w:t>I. ОБЩИЕ ПОЛОЖЕНИЯ:</w:t>
      </w:r>
    </w:p>
    <w:p w:rsidR="00CC05D7" w:rsidRPr="00D66960" w:rsidRDefault="00CC05D7" w:rsidP="00CC05D7">
      <w:pPr>
        <w:ind w:firstLine="540"/>
        <w:jc w:val="both"/>
        <w:rPr>
          <w:sz w:val="28"/>
          <w:szCs w:val="28"/>
        </w:rPr>
      </w:pPr>
      <w:r w:rsidRPr="00D66960">
        <w:rPr>
          <w:sz w:val="28"/>
          <w:szCs w:val="28"/>
        </w:rPr>
        <w:t>Настоящее Положение об индивидуальном учете результатов освоения  учащимися образовательных программ (далее – Положение) разработано</w:t>
      </w:r>
      <w:r w:rsidRPr="00D66960">
        <w:rPr>
          <w:color w:val="080707"/>
          <w:sz w:val="28"/>
          <w:szCs w:val="28"/>
        </w:rPr>
        <w:t xml:space="preserve"> на </w:t>
      </w:r>
      <w:r w:rsidRPr="005C4516">
        <w:rPr>
          <w:color w:val="080707"/>
          <w:sz w:val="28"/>
          <w:szCs w:val="28"/>
        </w:rPr>
        <w:t>основании Федерального закона от 29.12.2012 № 273-ФЗ «Об образовании в Российской Федерации» статья 28</w:t>
      </w:r>
      <w:r w:rsidRPr="005C4516">
        <w:rPr>
          <w:sz w:val="28"/>
          <w:szCs w:val="28"/>
        </w:rPr>
        <w:t xml:space="preserve">,  ФГОС НОО, утвержденным приказом </w:t>
      </w:r>
      <w:proofErr w:type="spellStart"/>
      <w:r w:rsidRPr="005C4516">
        <w:rPr>
          <w:sz w:val="28"/>
          <w:szCs w:val="28"/>
        </w:rPr>
        <w:t>Минобрнауки</w:t>
      </w:r>
      <w:proofErr w:type="spellEnd"/>
      <w:r w:rsidRPr="005C4516">
        <w:rPr>
          <w:sz w:val="28"/>
          <w:szCs w:val="28"/>
        </w:rPr>
        <w:t xml:space="preserve"> от 06.10.2009 № 376, ФГОС ООО, утвержденным приказом </w:t>
      </w:r>
      <w:proofErr w:type="spellStart"/>
      <w:r w:rsidRPr="005C4516">
        <w:rPr>
          <w:sz w:val="28"/>
          <w:szCs w:val="28"/>
        </w:rPr>
        <w:t>Минобрнауки</w:t>
      </w:r>
      <w:proofErr w:type="spellEnd"/>
      <w:r w:rsidRPr="005C4516">
        <w:rPr>
          <w:sz w:val="28"/>
          <w:szCs w:val="28"/>
        </w:rPr>
        <w:t xml:space="preserve"> от 17.12.2010 № 1897, ФГОС</w:t>
      </w:r>
      <w:r w:rsidRPr="00D66960">
        <w:rPr>
          <w:sz w:val="28"/>
          <w:szCs w:val="28"/>
        </w:rPr>
        <w:t xml:space="preserve"> среднего (полного) общего образования, утвержденным приказом </w:t>
      </w:r>
      <w:proofErr w:type="spellStart"/>
      <w:r w:rsidRPr="00D66960">
        <w:rPr>
          <w:sz w:val="28"/>
          <w:szCs w:val="28"/>
        </w:rPr>
        <w:t>Минобрнауки</w:t>
      </w:r>
      <w:proofErr w:type="spellEnd"/>
      <w:r w:rsidRPr="00D66960">
        <w:rPr>
          <w:sz w:val="28"/>
          <w:szCs w:val="28"/>
        </w:rPr>
        <w:t xml:space="preserve"> от 17.05.2012 № 413, Основной образовательной программой начального общего образования (далее ООП НОО), Основной образовательной программой основного общего образования (далее ООП ООО). </w:t>
      </w:r>
    </w:p>
    <w:p w:rsidR="00CC05D7" w:rsidRPr="00D66960" w:rsidRDefault="00CC05D7" w:rsidP="00CC05D7">
      <w:pPr>
        <w:ind w:right="-6" w:firstLine="540"/>
        <w:jc w:val="both"/>
        <w:rPr>
          <w:sz w:val="28"/>
          <w:szCs w:val="28"/>
        </w:rPr>
      </w:pPr>
      <w:r w:rsidRPr="00D66960">
        <w:rPr>
          <w:sz w:val="28"/>
          <w:szCs w:val="28"/>
        </w:rPr>
        <w:t>Настоящее Положение разработано с целью учета достижения учащимися индивидуальных результатов освоения образовательных программ на разных этапах обучения,  отслеживания динамики их  развития, а также с целью установления соответствия реальных достижений учащихся ожидаемым результатам обучения, заданным основными образовательными программами.</w:t>
      </w:r>
    </w:p>
    <w:p w:rsidR="00CC05D7" w:rsidRPr="00D66960" w:rsidRDefault="00CC05D7" w:rsidP="00CC05D7">
      <w:pPr>
        <w:ind w:firstLine="540"/>
        <w:jc w:val="both"/>
        <w:rPr>
          <w:rStyle w:val="Zag11"/>
          <w:rFonts w:eastAsia="@Arial Unicode MS"/>
          <w:sz w:val="28"/>
          <w:szCs w:val="28"/>
        </w:rPr>
      </w:pPr>
      <w:r w:rsidRPr="00D66960">
        <w:rPr>
          <w:rStyle w:val="Zag11"/>
          <w:rFonts w:eastAsia="@Arial Unicode MS"/>
          <w:sz w:val="28"/>
          <w:szCs w:val="28"/>
        </w:rPr>
        <w:t xml:space="preserve">Система учета динамики индивидуальных достижений учащихся, являясь частью </w:t>
      </w:r>
      <w:proofErr w:type="spellStart"/>
      <w:r w:rsidRPr="00D66960">
        <w:rPr>
          <w:rStyle w:val="Zag11"/>
          <w:rFonts w:eastAsia="@Arial Unicode MS"/>
          <w:sz w:val="28"/>
          <w:szCs w:val="28"/>
        </w:rPr>
        <w:t>внутри</w:t>
      </w:r>
      <w:r w:rsidR="005C4516">
        <w:rPr>
          <w:rStyle w:val="Zag11"/>
          <w:rFonts w:eastAsia="@Arial Unicode MS"/>
          <w:sz w:val="28"/>
          <w:szCs w:val="28"/>
        </w:rPr>
        <w:t>лицейского</w:t>
      </w:r>
      <w:proofErr w:type="spellEnd"/>
      <w:r w:rsidRPr="00D66960">
        <w:rPr>
          <w:rStyle w:val="Zag11"/>
          <w:rFonts w:eastAsia="@Arial Unicode MS"/>
          <w:sz w:val="28"/>
          <w:szCs w:val="28"/>
        </w:rPr>
        <w:t xml:space="preserve"> контроля (ВШК), представляет собой один из инструментов реализации требований ФГОС к результатам освоения основной образовательной программы образования и направлена на обеспечение качества образования, что предполагает </w:t>
      </w:r>
      <w:proofErr w:type="spellStart"/>
      <w:r w:rsidRPr="00D66960">
        <w:rPr>
          <w:rStyle w:val="Zag11"/>
          <w:rFonts w:eastAsia="@Arial Unicode MS"/>
          <w:sz w:val="28"/>
          <w:szCs w:val="28"/>
        </w:rPr>
        <w:t>вовлечённость</w:t>
      </w:r>
      <w:proofErr w:type="spellEnd"/>
      <w:r w:rsidRPr="00D66960">
        <w:rPr>
          <w:rStyle w:val="Zag11"/>
          <w:rFonts w:eastAsia="@Arial Unicode MS"/>
          <w:sz w:val="28"/>
          <w:szCs w:val="28"/>
        </w:rPr>
        <w:t xml:space="preserve"> в оценочную деятельность, как педагогов, так и учащихся.</w:t>
      </w:r>
    </w:p>
    <w:p w:rsidR="00CC05D7" w:rsidRPr="00D66960" w:rsidRDefault="00CC05D7" w:rsidP="00CC05D7">
      <w:pPr>
        <w:ind w:firstLine="540"/>
        <w:jc w:val="both"/>
        <w:rPr>
          <w:sz w:val="28"/>
          <w:szCs w:val="28"/>
        </w:rPr>
      </w:pPr>
      <w:r w:rsidRPr="00D66960">
        <w:rPr>
          <w:sz w:val="28"/>
          <w:szCs w:val="28"/>
        </w:rPr>
        <w:t>Система учета индивидуальных учебных достижений учащихся  обеспечивает:</w:t>
      </w:r>
    </w:p>
    <w:p w:rsidR="00CC05D7" w:rsidRPr="00D66960" w:rsidRDefault="00CC05D7" w:rsidP="00CC05D7">
      <w:pPr>
        <w:tabs>
          <w:tab w:val="left" w:pos="1080"/>
        </w:tabs>
        <w:jc w:val="both"/>
        <w:rPr>
          <w:sz w:val="28"/>
          <w:szCs w:val="28"/>
        </w:rPr>
      </w:pPr>
      <w:r w:rsidRPr="00D66960">
        <w:rPr>
          <w:sz w:val="28"/>
          <w:szCs w:val="28"/>
        </w:rPr>
        <w:t>- реализацию индивидуального подхода в образовательном процессе;</w:t>
      </w:r>
    </w:p>
    <w:p w:rsidR="00CC05D7" w:rsidRPr="00D66960" w:rsidRDefault="00CC05D7" w:rsidP="00CC05D7">
      <w:pPr>
        <w:tabs>
          <w:tab w:val="left" w:pos="1080"/>
        </w:tabs>
        <w:jc w:val="both"/>
        <w:rPr>
          <w:sz w:val="28"/>
          <w:szCs w:val="28"/>
        </w:rPr>
      </w:pPr>
      <w:r w:rsidRPr="00D66960">
        <w:rPr>
          <w:sz w:val="28"/>
          <w:szCs w:val="28"/>
        </w:rPr>
        <w:t>- поддержку  учебной мотивации школьников;</w:t>
      </w:r>
    </w:p>
    <w:p w:rsidR="00CC05D7" w:rsidRPr="00D66960" w:rsidRDefault="00CC05D7" w:rsidP="00CC05D7">
      <w:pPr>
        <w:tabs>
          <w:tab w:val="left" w:pos="1080"/>
          <w:tab w:val="num" w:pos="1429"/>
        </w:tabs>
        <w:jc w:val="both"/>
        <w:rPr>
          <w:sz w:val="28"/>
          <w:szCs w:val="28"/>
        </w:rPr>
      </w:pPr>
      <w:r w:rsidRPr="00D66960">
        <w:rPr>
          <w:sz w:val="28"/>
          <w:szCs w:val="28"/>
        </w:rPr>
        <w:lastRenderedPageBreak/>
        <w:t>- получение, накапливание и предоставление всем заинтересованным лицам, в том числе родителям учащихся, информации об учебных достижениях учащихся,  класса за любой промежуток времени;</w:t>
      </w:r>
    </w:p>
    <w:p w:rsidR="00CC05D7" w:rsidRPr="00D66960" w:rsidRDefault="00CC05D7" w:rsidP="00CC05D7">
      <w:pPr>
        <w:tabs>
          <w:tab w:val="left" w:pos="1080"/>
          <w:tab w:val="num" w:pos="1429"/>
        </w:tabs>
        <w:jc w:val="both"/>
        <w:rPr>
          <w:sz w:val="28"/>
          <w:szCs w:val="28"/>
        </w:rPr>
      </w:pPr>
      <w:r w:rsidRPr="00D66960">
        <w:rPr>
          <w:sz w:val="28"/>
          <w:szCs w:val="28"/>
        </w:rPr>
        <w:t>- выявление лидеров и отстающих среди учащихся с целью реализации индивидуального подхода в процессе обучения;</w:t>
      </w:r>
    </w:p>
    <w:p w:rsidR="00CC05D7" w:rsidRPr="00D66960" w:rsidRDefault="00CC05D7" w:rsidP="00CC05D7">
      <w:pPr>
        <w:tabs>
          <w:tab w:val="left" w:pos="1080"/>
          <w:tab w:val="num" w:pos="1429"/>
        </w:tabs>
        <w:jc w:val="both"/>
        <w:rPr>
          <w:sz w:val="28"/>
          <w:szCs w:val="28"/>
        </w:rPr>
      </w:pPr>
      <w:r w:rsidRPr="00D66960">
        <w:rPr>
          <w:sz w:val="28"/>
          <w:szCs w:val="28"/>
        </w:rPr>
        <w:t>- объективную базу для поощрения учащихся;</w:t>
      </w:r>
    </w:p>
    <w:p w:rsidR="00CC05D7" w:rsidRPr="00D66960" w:rsidRDefault="00CC05D7" w:rsidP="00CC05D7">
      <w:pPr>
        <w:tabs>
          <w:tab w:val="left" w:pos="1080"/>
          <w:tab w:val="num" w:pos="1429"/>
        </w:tabs>
        <w:jc w:val="both"/>
        <w:rPr>
          <w:sz w:val="28"/>
          <w:szCs w:val="28"/>
        </w:rPr>
      </w:pPr>
      <w:r w:rsidRPr="00D66960">
        <w:rPr>
          <w:sz w:val="28"/>
          <w:szCs w:val="28"/>
        </w:rPr>
        <w:t>- основу для принятия управленческих решений и мер, направленных на получение положительных изменений в образовательной деятельности школы в целях повышения ее результативности;</w:t>
      </w:r>
    </w:p>
    <w:p w:rsidR="00CC05D7" w:rsidRPr="00D66960" w:rsidRDefault="00CC05D7" w:rsidP="00CC05D7">
      <w:pPr>
        <w:tabs>
          <w:tab w:val="left" w:pos="1080"/>
          <w:tab w:val="num" w:pos="1429"/>
        </w:tabs>
        <w:jc w:val="both"/>
        <w:rPr>
          <w:sz w:val="28"/>
          <w:szCs w:val="28"/>
        </w:rPr>
      </w:pPr>
      <w:r w:rsidRPr="00D66960">
        <w:rPr>
          <w:sz w:val="28"/>
          <w:szCs w:val="28"/>
        </w:rPr>
        <w:t>- объективную основу для поощрения и материального стимулирования педагогического коллектива.</w:t>
      </w:r>
    </w:p>
    <w:p w:rsidR="00CC05D7" w:rsidRPr="00D66960" w:rsidRDefault="00CC05D7" w:rsidP="00CC05D7">
      <w:pPr>
        <w:tabs>
          <w:tab w:val="left" w:pos="0"/>
          <w:tab w:val="num" w:pos="1134"/>
        </w:tabs>
        <w:ind w:firstLine="567"/>
        <w:jc w:val="both"/>
        <w:rPr>
          <w:bCs/>
          <w:sz w:val="28"/>
          <w:szCs w:val="28"/>
        </w:rPr>
      </w:pPr>
      <w:r w:rsidRPr="00D66960">
        <w:rPr>
          <w:bCs/>
          <w:sz w:val="28"/>
          <w:szCs w:val="28"/>
        </w:rPr>
        <w:t xml:space="preserve">Понятие индивидуальных учебных достижений учащихся включают в себя результаты: </w:t>
      </w:r>
    </w:p>
    <w:p w:rsidR="00CC05D7" w:rsidRPr="00D66960" w:rsidRDefault="00CC05D7" w:rsidP="00CC05D7">
      <w:pPr>
        <w:tabs>
          <w:tab w:val="left" w:pos="0"/>
          <w:tab w:val="num" w:pos="1134"/>
        </w:tabs>
        <w:jc w:val="both"/>
        <w:rPr>
          <w:bCs/>
          <w:sz w:val="28"/>
          <w:szCs w:val="28"/>
        </w:rPr>
      </w:pPr>
      <w:r w:rsidRPr="00D66960">
        <w:rPr>
          <w:bCs/>
          <w:sz w:val="28"/>
          <w:szCs w:val="28"/>
        </w:rPr>
        <w:t xml:space="preserve">- личностные - </w:t>
      </w:r>
      <w:r w:rsidRPr="00D66960">
        <w:rPr>
          <w:color w:val="000000"/>
          <w:sz w:val="28"/>
          <w:szCs w:val="28"/>
        </w:rPr>
        <w:t>усвоенные системы норм, ориентаций и ценностей, позволяющие учащемуся функционировать в качестве полноправного члена общества</w:t>
      </w:r>
      <w:r w:rsidRPr="00D66960">
        <w:rPr>
          <w:bCs/>
          <w:sz w:val="28"/>
          <w:szCs w:val="28"/>
        </w:rPr>
        <w:t>;</w:t>
      </w:r>
    </w:p>
    <w:p w:rsidR="00CC05D7" w:rsidRPr="00D66960" w:rsidRDefault="00CC05D7" w:rsidP="00CC05D7">
      <w:pPr>
        <w:tabs>
          <w:tab w:val="left" w:pos="0"/>
          <w:tab w:val="num" w:pos="1134"/>
        </w:tabs>
        <w:jc w:val="both"/>
        <w:rPr>
          <w:bCs/>
          <w:sz w:val="28"/>
          <w:szCs w:val="28"/>
        </w:rPr>
      </w:pPr>
      <w:r w:rsidRPr="00D66960">
        <w:rPr>
          <w:bCs/>
          <w:sz w:val="28"/>
          <w:szCs w:val="28"/>
        </w:rPr>
        <w:t xml:space="preserve">- </w:t>
      </w:r>
      <w:proofErr w:type="spellStart"/>
      <w:r w:rsidRPr="00D66960">
        <w:rPr>
          <w:bCs/>
          <w:sz w:val="28"/>
          <w:szCs w:val="28"/>
        </w:rPr>
        <w:t>метапредметные</w:t>
      </w:r>
      <w:proofErr w:type="spellEnd"/>
      <w:r w:rsidRPr="00D66960">
        <w:rPr>
          <w:bCs/>
          <w:sz w:val="28"/>
          <w:szCs w:val="28"/>
        </w:rPr>
        <w:t xml:space="preserve"> – </w:t>
      </w:r>
      <w:r w:rsidRPr="00D66960">
        <w:rPr>
          <w:color w:val="000000"/>
          <w:sz w:val="28"/>
          <w:szCs w:val="28"/>
        </w:rPr>
        <w:t xml:space="preserve">включающие  освоенные учащимися </w:t>
      </w:r>
      <w:proofErr w:type="spellStart"/>
      <w:r w:rsidRPr="00D66960">
        <w:rPr>
          <w:color w:val="000000"/>
          <w:sz w:val="28"/>
          <w:szCs w:val="28"/>
        </w:rPr>
        <w:t>межпредметные</w:t>
      </w:r>
      <w:proofErr w:type="spellEnd"/>
      <w:r w:rsidRPr="00D66960">
        <w:rPr>
          <w:color w:val="000000"/>
          <w:sz w:val="28"/>
          <w:szCs w:val="28"/>
        </w:rPr>
        <w:t xml:space="preserve"> понятия и универсальные учебные действия (регулятивные, познавательные, коммуникативные), способность их использования во всех сферах деятельности, самостоятельного планирования учебной деятельности;</w:t>
      </w:r>
    </w:p>
    <w:p w:rsidR="00CC05D7" w:rsidRPr="00D66960" w:rsidRDefault="00CC05D7" w:rsidP="00CC05D7">
      <w:pPr>
        <w:tabs>
          <w:tab w:val="left" w:pos="0"/>
          <w:tab w:val="num" w:pos="1134"/>
        </w:tabs>
        <w:jc w:val="both"/>
        <w:rPr>
          <w:color w:val="000000"/>
          <w:sz w:val="28"/>
          <w:szCs w:val="28"/>
        </w:rPr>
      </w:pPr>
      <w:r w:rsidRPr="00D66960">
        <w:rPr>
          <w:bCs/>
          <w:sz w:val="28"/>
          <w:szCs w:val="28"/>
        </w:rPr>
        <w:t xml:space="preserve">- предметные - </w:t>
      </w:r>
      <w:r w:rsidRPr="00D66960">
        <w:rPr>
          <w:color w:val="000000"/>
          <w:sz w:val="28"/>
          <w:szCs w:val="28"/>
        </w:rPr>
        <w:t>освоенные знания, умения, навыки.</w:t>
      </w:r>
    </w:p>
    <w:p w:rsidR="00CC05D7" w:rsidRPr="00D66960" w:rsidRDefault="00CC05D7" w:rsidP="00CC05D7">
      <w:pPr>
        <w:tabs>
          <w:tab w:val="left" w:pos="0"/>
          <w:tab w:val="num" w:pos="1134"/>
        </w:tabs>
        <w:ind w:firstLine="567"/>
        <w:jc w:val="both"/>
        <w:rPr>
          <w:color w:val="000000"/>
          <w:sz w:val="28"/>
          <w:szCs w:val="28"/>
        </w:rPr>
      </w:pPr>
      <w:r w:rsidRPr="00D66960">
        <w:rPr>
          <w:color w:val="000000"/>
          <w:sz w:val="28"/>
          <w:szCs w:val="28"/>
        </w:rPr>
        <w:t>Индивидуальный учет результатов освоения учащимися образовательных программ ведется педагогическим коллективом и отражается в Карте индивидуальных результатов освоения образовательных программ (Приложение 1), а также в портфолио школьника.</w:t>
      </w:r>
    </w:p>
    <w:p w:rsidR="00CC05D7" w:rsidRPr="00D66960" w:rsidRDefault="00CC05D7" w:rsidP="00CC05D7">
      <w:pPr>
        <w:tabs>
          <w:tab w:val="left" w:pos="0"/>
          <w:tab w:val="num" w:pos="1134"/>
        </w:tabs>
        <w:jc w:val="both"/>
        <w:rPr>
          <w:color w:val="000000"/>
          <w:sz w:val="28"/>
          <w:szCs w:val="28"/>
        </w:rPr>
      </w:pPr>
    </w:p>
    <w:p w:rsidR="00CC05D7" w:rsidRPr="00D66960" w:rsidRDefault="00CC05D7" w:rsidP="00CC05D7">
      <w:pPr>
        <w:tabs>
          <w:tab w:val="left" w:pos="0"/>
          <w:tab w:val="num" w:pos="1134"/>
        </w:tabs>
        <w:jc w:val="both"/>
        <w:rPr>
          <w:b/>
          <w:color w:val="000000"/>
          <w:sz w:val="28"/>
          <w:szCs w:val="28"/>
        </w:rPr>
      </w:pPr>
      <w:r w:rsidRPr="00D66960">
        <w:rPr>
          <w:b/>
          <w:color w:val="000000"/>
          <w:sz w:val="28"/>
          <w:szCs w:val="28"/>
          <w:lang w:val="en-US"/>
        </w:rPr>
        <w:t>II</w:t>
      </w:r>
      <w:r w:rsidRPr="00D66960">
        <w:rPr>
          <w:b/>
          <w:color w:val="000000"/>
          <w:sz w:val="28"/>
          <w:szCs w:val="28"/>
        </w:rPr>
        <w:t>. УЧЕТ ЛИЧНОСТНЫХ И МЕТАПРЕДМЕТНЫХ РЕЗУЛЬТАТОВ В 1-4 КЛАССАХ:</w:t>
      </w:r>
    </w:p>
    <w:p w:rsidR="00CC05D7" w:rsidRPr="00D66960" w:rsidRDefault="00CC05D7" w:rsidP="00CC05D7">
      <w:pPr>
        <w:tabs>
          <w:tab w:val="left" w:pos="0"/>
          <w:tab w:val="num" w:pos="1134"/>
        </w:tabs>
        <w:ind w:firstLine="567"/>
        <w:jc w:val="both"/>
        <w:rPr>
          <w:color w:val="000000"/>
          <w:sz w:val="28"/>
          <w:szCs w:val="28"/>
          <w:u w:val="single"/>
        </w:rPr>
      </w:pPr>
      <w:r w:rsidRPr="00D66960">
        <w:rPr>
          <w:color w:val="000000"/>
          <w:sz w:val="28"/>
          <w:szCs w:val="28"/>
          <w:u w:val="single"/>
        </w:rPr>
        <w:t>1. Учет личностных результатов.</w:t>
      </w:r>
    </w:p>
    <w:p w:rsidR="00CC05D7" w:rsidRPr="00D66960" w:rsidRDefault="00CC05D7" w:rsidP="00CC05D7">
      <w:pPr>
        <w:pStyle w:val="Osnova"/>
        <w:tabs>
          <w:tab w:val="left" w:leader="dot" w:pos="624"/>
        </w:tabs>
        <w:spacing w:line="240" w:lineRule="auto"/>
        <w:ind w:firstLine="567"/>
        <w:rPr>
          <w:rStyle w:val="Zag11"/>
          <w:rFonts w:ascii="Times New Roman" w:eastAsia="@Arial Unicode MS" w:hAnsi="Times New Roman" w:cs="Times New Roman"/>
          <w:color w:val="auto"/>
          <w:sz w:val="28"/>
          <w:szCs w:val="28"/>
          <w:lang w:val="ru-RU"/>
        </w:rPr>
      </w:pPr>
      <w:r w:rsidRPr="00D66960">
        <w:rPr>
          <w:rStyle w:val="Zag11"/>
          <w:rFonts w:ascii="Times New Roman" w:eastAsia="@Arial Unicode MS" w:hAnsi="Times New Roman" w:cs="Times New Roman"/>
          <w:bCs/>
          <w:iCs/>
          <w:color w:val="auto"/>
          <w:sz w:val="28"/>
          <w:szCs w:val="28"/>
          <w:lang w:val="ru-RU"/>
        </w:rPr>
        <w:t xml:space="preserve">Личностные результаты учащихся на ступени начального общего образования </w:t>
      </w:r>
      <w:r w:rsidRPr="00D66960">
        <w:rPr>
          <w:rStyle w:val="Zag11"/>
          <w:rFonts w:ascii="Times New Roman" w:eastAsia="@Arial Unicode MS" w:hAnsi="Times New Roman" w:cs="Times New Roman"/>
          <w:color w:val="auto"/>
          <w:sz w:val="28"/>
          <w:szCs w:val="28"/>
          <w:lang w:val="ru-RU"/>
        </w:rPr>
        <w:t xml:space="preserve">в полном соответствии с требованиями Стандарта </w:t>
      </w:r>
      <w:r w:rsidRPr="00D66960">
        <w:rPr>
          <w:rStyle w:val="Zag11"/>
          <w:rFonts w:ascii="Times New Roman" w:eastAsia="@Arial Unicode MS" w:hAnsi="Times New Roman" w:cs="Times New Roman"/>
          <w:bCs/>
          <w:iCs/>
          <w:color w:val="auto"/>
          <w:sz w:val="28"/>
          <w:szCs w:val="28"/>
          <w:lang w:val="ru-RU"/>
        </w:rPr>
        <w:t>не подлежат итоговой оценке</w:t>
      </w:r>
      <w:r w:rsidRPr="00D66960">
        <w:rPr>
          <w:rStyle w:val="Zag11"/>
          <w:rFonts w:ascii="Times New Roman" w:eastAsia="@Arial Unicode MS" w:hAnsi="Times New Roman" w:cs="Times New Roman"/>
          <w:color w:val="auto"/>
          <w:sz w:val="28"/>
          <w:szCs w:val="28"/>
          <w:lang w:val="ru-RU"/>
        </w:rPr>
        <w:t>. В данном случае используется не</w:t>
      </w:r>
      <w:r w:rsidR="005C4516">
        <w:rPr>
          <w:rStyle w:val="Zag11"/>
          <w:rFonts w:ascii="Times New Roman" w:eastAsia="@Arial Unicode MS" w:hAnsi="Times New Roman" w:cs="Times New Roman"/>
          <w:color w:val="auto"/>
          <w:sz w:val="28"/>
          <w:szCs w:val="28"/>
          <w:lang w:val="ru-RU"/>
        </w:rPr>
        <w:t xml:space="preserve"> </w:t>
      </w:r>
      <w:r w:rsidRPr="00D66960">
        <w:rPr>
          <w:rStyle w:val="Zag11"/>
          <w:rFonts w:ascii="Times New Roman" w:eastAsia="@Arial Unicode MS" w:hAnsi="Times New Roman" w:cs="Times New Roman"/>
          <w:color w:val="auto"/>
          <w:sz w:val="28"/>
          <w:szCs w:val="28"/>
          <w:lang w:val="ru-RU"/>
        </w:rPr>
        <w:t>персонифицированная (анонимная) информация.</w:t>
      </w:r>
    </w:p>
    <w:p w:rsidR="00CC05D7" w:rsidRPr="00D66960" w:rsidRDefault="00CC05D7" w:rsidP="00CC05D7">
      <w:pPr>
        <w:pStyle w:val="Osnova"/>
        <w:tabs>
          <w:tab w:val="left" w:leader="dot" w:pos="624"/>
        </w:tabs>
        <w:spacing w:line="240" w:lineRule="auto"/>
        <w:ind w:firstLine="567"/>
        <w:rPr>
          <w:rStyle w:val="Zag11"/>
          <w:rFonts w:ascii="Times New Roman" w:eastAsia="@Arial Unicode MS" w:hAnsi="Times New Roman" w:cs="Times New Roman"/>
          <w:color w:val="auto"/>
          <w:sz w:val="28"/>
          <w:szCs w:val="28"/>
          <w:lang w:val="ru-RU"/>
        </w:rPr>
      </w:pPr>
      <w:r w:rsidRPr="00D66960">
        <w:rPr>
          <w:rStyle w:val="Zag11"/>
          <w:rFonts w:ascii="Times New Roman" w:eastAsia="@Arial Unicode MS" w:hAnsi="Times New Roman" w:cs="Times New Roman"/>
          <w:color w:val="auto"/>
          <w:sz w:val="28"/>
          <w:szCs w:val="28"/>
          <w:lang w:val="ru-RU"/>
        </w:rPr>
        <w:t>Формой оценки личностных результатов учащихся является оценка индивидуального прогресса личностного развития учащихся, которым необходима специальная поддержка. Такая оценка осуществляется по запросу родителей (законных представителей) учащихся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CC05D7" w:rsidRPr="00D66960" w:rsidRDefault="00CC05D7" w:rsidP="00CC05D7">
      <w:pPr>
        <w:pStyle w:val="Style1"/>
        <w:tabs>
          <w:tab w:val="left" w:pos="720"/>
          <w:tab w:val="left" w:pos="900"/>
          <w:tab w:val="left" w:pos="1260"/>
        </w:tabs>
        <w:jc w:val="both"/>
        <w:rPr>
          <w:sz w:val="28"/>
          <w:szCs w:val="28"/>
        </w:rPr>
      </w:pPr>
      <w:r w:rsidRPr="00D66960">
        <w:rPr>
          <w:sz w:val="28"/>
          <w:szCs w:val="28"/>
        </w:rPr>
        <w:t xml:space="preserve">Критерии оценки: </w:t>
      </w:r>
    </w:p>
    <w:p w:rsidR="00CC05D7" w:rsidRPr="00D66960" w:rsidRDefault="00CC05D7" w:rsidP="00CC05D7">
      <w:pPr>
        <w:pStyle w:val="Style1"/>
        <w:tabs>
          <w:tab w:val="left" w:pos="720"/>
          <w:tab w:val="left" w:pos="900"/>
          <w:tab w:val="left" w:pos="1260"/>
        </w:tabs>
        <w:ind w:left="720"/>
        <w:jc w:val="both"/>
        <w:rPr>
          <w:sz w:val="28"/>
          <w:szCs w:val="28"/>
        </w:rPr>
      </w:pPr>
      <w:r w:rsidRPr="00D66960">
        <w:rPr>
          <w:sz w:val="28"/>
          <w:szCs w:val="28"/>
        </w:rPr>
        <w:t xml:space="preserve">- Низкий уровень </w:t>
      </w:r>
      <w:proofErr w:type="spellStart"/>
      <w:r w:rsidRPr="00D66960">
        <w:rPr>
          <w:sz w:val="28"/>
          <w:szCs w:val="28"/>
        </w:rPr>
        <w:t>сформированности</w:t>
      </w:r>
      <w:proofErr w:type="spellEnd"/>
      <w:r w:rsidRPr="00D66960">
        <w:rPr>
          <w:sz w:val="28"/>
          <w:szCs w:val="28"/>
        </w:rPr>
        <w:t xml:space="preserve"> качеств личности;</w:t>
      </w:r>
    </w:p>
    <w:p w:rsidR="00CC05D7" w:rsidRPr="00D66960" w:rsidRDefault="00CC05D7" w:rsidP="00CC05D7">
      <w:pPr>
        <w:pStyle w:val="Style1"/>
        <w:tabs>
          <w:tab w:val="left" w:pos="720"/>
          <w:tab w:val="left" w:pos="900"/>
          <w:tab w:val="left" w:pos="1260"/>
        </w:tabs>
        <w:ind w:left="720"/>
        <w:jc w:val="both"/>
        <w:rPr>
          <w:sz w:val="28"/>
          <w:szCs w:val="28"/>
        </w:rPr>
      </w:pPr>
      <w:r w:rsidRPr="00D66960">
        <w:rPr>
          <w:sz w:val="28"/>
          <w:szCs w:val="28"/>
        </w:rPr>
        <w:t xml:space="preserve">- Оптимальный уровень </w:t>
      </w:r>
      <w:proofErr w:type="spellStart"/>
      <w:r w:rsidRPr="00D66960">
        <w:rPr>
          <w:sz w:val="28"/>
          <w:szCs w:val="28"/>
        </w:rPr>
        <w:t>сформированности</w:t>
      </w:r>
      <w:proofErr w:type="spellEnd"/>
      <w:r w:rsidRPr="00D66960">
        <w:rPr>
          <w:sz w:val="28"/>
          <w:szCs w:val="28"/>
        </w:rPr>
        <w:t xml:space="preserve"> качеств личности;</w:t>
      </w:r>
    </w:p>
    <w:p w:rsidR="00CC05D7" w:rsidRPr="00D66960" w:rsidRDefault="00CC05D7" w:rsidP="00CC05D7">
      <w:pPr>
        <w:pStyle w:val="Style1"/>
        <w:tabs>
          <w:tab w:val="left" w:pos="720"/>
          <w:tab w:val="left" w:pos="900"/>
          <w:tab w:val="left" w:pos="1260"/>
        </w:tabs>
        <w:ind w:left="720"/>
        <w:jc w:val="both"/>
        <w:rPr>
          <w:sz w:val="28"/>
          <w:szCs w:val="28"/>
        </w:rPr>
      </w:pPr>
      <w:r w:rsidRPr="00D66960">
        <w:rPr>
          <w:sz w:val="28"/>
          <w:szCs w:val="28"/>
        </w:rPr>
        <w:t xml:space="preserve">- Высокий уровень </w:t>
      </w:r>
      <w:proofErr w:type="spellStart"/>
      <w:r w:rsidRPr="00D66960">
        <w:rPr>
          <w:sz w:val="28"/>
          <w:szCs w:val="28"/>
        </w:rPr>
        <w:t>сформированности</w:t>
      </w:r>
      <w:proofErr w:type="spellEnd"/>
      <w:r w:rsidRPr="00D66960">
        <w:rPr>
          <w:sz w:val="28"/>
          <w:szCs w:val="28"/>
        </w:rPr>
        <w:t xml:space="preserve"> качеств личности.</w:t>
      </w:r>
    </w:p>
    <w:p w:rsidR="00CC05D7" w:rsidRPr="00D66960" w:rsidRDefault="00CC05D7" w:rsidP="00CC05D7">
      <w:pPr>
        <w:pStyle w:val="Style1"/>
        <w:tabs>
          <w:tab w:val="left" w:pos="720"/>
          <w:tab w:val="left" w:pos="900"/>
          <w:tab w:val="left" w:pos="1260"/>
        </w:tabs>
        <w:jc w:val="both"/>
        <w:rPr>
          <w:rStyle w:val="Zag11"/>
          <w:sz w:val="28"/>
          <w:szCs w:val="28"/>
        </w:rPr>
      </w:pPr>
      <w:r w:rsidRPr="00D66960">
        <w:rPr>
          <w:sz w:val="28"/>
          <w:szCs w:val="28"/>
        </w:rPr>
        <w:t>Критерии оценки находят отражение в карте развития ребёнка.</w:t>
      </w:r>
    </w:p>
    <w:p w:rsidR="00CC05D7" w:rsidRPr="00D66960" w:rsidRDefault="00CC05D7" w:rsidP="00CC05D7">
      <w:pPr>
        <w:tabs>
          <w:tab w:val="left" w:pos="0"/>
          <w:tab w:val="num" w:pos="1134"/>
        </w:tabs>
        <w:ind w:firstLine="567"/>
        <w:jc w:val="both"/>
        <w:rPr>
          <w:b/>
          <w:i/>
          <w:color w:val="000000"/>
          <w:sz w:val="28"/>
          <w:szCs w:val="28"/>
        </w:rPr>
      </w:pPr>
    </w:p>
    <w:p w:rsidR="00CC05D7" w:rsidRPr="00D66960" w:rsidRDefault="00CC05D7" w:rsidP="00CC05D7">
      <w:pPr>
        <w:tabs>
          <w:tab w:val="left" w:pos="0"/>
          <w:tab w:val="num" w:pos="1134"/>
        </w:tabs>
        <w:ind w:firstLine="567"/>
        <w:jc w:val="both"/>
        <w:rPr>
          <w:color w:val="000000"/>
          <w:sz w:val="28"/>
          <w:szCs w:val="28"/>
          <w:u w:val="single"/>
        </w:rPr>
      </w:pPr>
      <w:r w:rsidRPr="00D66960">
        <w:rPr>
          <w:color w:val="000000"/>
          <w:sz w:val="28"/>
          <w:szCs w:val="28"/>
          <w:u w:val="single"/>
        </w:rPr>
        <w:t>2. Учет метапредметных  результатов.</w:t>
      </w:r>
    </w:p>
    <w:p w:rsidR="00CC05D7" w:rsidRPr="00D66960" w:rsidRDefault="00CC05D7" w:rsidP="00CC05D7">
      <w:pPr>
        <w:pStyle w:val="Osnova"/>
        <w:tabs>
          <w:tab w:val="left" w:leader="dot" w:pos="624"/>
        </w:tabs>
        <w:spacing w:line="240" w:lineRule="auto"/>
        <w:ind w:firstLine="567"/>
        <w:rPr>
          <w:rStyle w:val="Zag11"/>
          <w:rFonts w:ascii="Times New Roman" w:eastAsia="@Arial Unicode MS" w:hAnsi="Times New Roman" w:cs="Times New Roman"/>
          <w:color w:val="auto"/>
          <w:sz w:val="28"/>
          <w:szCs w:val="28"/>
          <w:lang w:val="ru-RU"/>
        </w:rPr>
      </w:pPr>
      <w:r w:rsidRPr="00D66960">
        <w:rPr>
          <w:rStyle w:val="Zag11"/>
          <w:rFonts w:ascii="Times New Roman" w:eastAsia="@Arial Unicode MS" w:hAnsi="Times New Roman" w:cs="Times New Roman"/>
          <w:bCs/>
          <w:color w:val="auto"/>
          <w:sz w:val="28"/>
          <w:szCs w:val="28"/>
          <w:lang w:val="ru-RU"/>
        </w:rPr>
        <w:tab/>
      </w:r>
      <w:r w:rsidRPr="00D66960">
        <w:rPr>
          <w:rStyle w:val="Zag11"/>
          <w:rFonts w:ascii="Times New Roman" w:eastAsia="@Arial Unicode MS" w:hAnsi="Times New Roman" w:cs="Times New Roman"/>
          <w:color w:val="auto"/>
          <w:sz w:val="28"/>
          <w:szCs w:val="28"/>
          <w:lang w:val="ru-RU"/>
        </w:rPr>
        <w:t xml:space="preserve">Основным объектом оценки метапредметных результатов служит </w:t>
      </w:r>
      <w:proofErr w:type="spellStart"/>
      <w:r w:rsidRPr="00D66960">
        <w:rPr>
          <w:rStyle w:val="Zag11"/>
          <w:rFonts w:ascii="Times New Roman" w:eastAsia="@Arial Unicode MS" w:hAnsi="Times New Roman" w:cs="Times New Roman"/>
          <w:color w:val="auto"/>
          <w:sz w:val="28"/>
          <w:szCs w:val="28"/>
          <w:lang w:val="ru-RU"/>
        </w:rPr>
        <w:t>сформированность</w:t>
      </w:r>
      <w:proofErr w:type="spellEnd"/>
      <w:r w:rsidRPr="00D66960">
        <w:rPr>
          <w:rStyle w:val="Zag11"/>
          <w:rFonts w:ascii="Times New Roman" w:eastAsia="@Arial Unicode MS" w:hAnsi="Times New Roman" w:cs="Times New Roman"/>
          <w:color w:val="auto"/>
          <w:sz w:val="28"/>
          <w:szCs w:val="28"/>
          <w:lang w:val="ru-RU"/>
        </w:rPr>
        <w:t xml:space="preserve"> у учащегося умственных действий, которые направлены на анализ и управление своей познавательной деятельностью, умения проявлять инициативу и самостоятельность в обучении.</w:t>
      </w:r>
    </w:p>
    <w:p w:rsidR="00CC05D7" w:rsidRPr="00D66960" w:rsidRDefault="00CC05D7" w:rsidP="00CC05D7">
      <w:pPr>
        <w:pStyle w:val="Osnova"/>
        <w:tabs>
          <w:tab w:val="left" w:leader="dot" w:pos="624"/>
        </w:tabs>
        <w:spacing w:line="240" w:lineRule="auto"/>
        <w:ind w:firstLine="567"/>
        <w:rPr>
          <w:rStyle w:val="Zag11"/>
          <w:rFonts w:ascii="Times New Roman" w:eastAsia="@Arial Unicode MS" w:hAnsi="Times New Roman" w:cs="Times New Roman"/>
          <w:color w:val="auto"/>
          <w:sz w:val="28"/>
          <w:szCs w:val="28"/>
          <w:lang w:val="ru-RU"/>
        </w:rPr>
      </w:pPr>
      <w:r w:rsidRPr="00D66960">
        <w:rPr>
          <w:rStyle w:val="Zag11"/>
          <w:rFonts w:ascii="Times New Roman" w:eastAsia="@Arial Unicode MS" w:hAnsi="Times New Roman" w:cs="Times New Roman"/>
          <w:color w:val="auto"/>
          <w:sz w:val="28"/>
          <w:szCs w:val="28"/>
          <w:lang w:val="ru-RU"/>
        </w:rPr>
        <w:t xml:space="preserve">Основное содержание оценки метапредметных результатов на ступени начального общего образования строится вокруг умения учиться. </w:t>
      </w:r>
    </w:p>
    <w:p w:rsidR="00CC05D7" w:rsidRPr="00D66960" w:rsidRDefault="00CC05D7" w:rsidP="00CC05D7">
      <w:pPr>
        <w:pStyle w:val="Osnova"/>
        <w:tabs>
          <w:tab w:val="left" w:leader="dot" w:pos="624"/>
        </w:tabs>
        <w:spacing w:line="240" w:lineRule="auto"/>
        <w:ind w:firstLine="567"/>
        <w:rPr>
          <w:rStyle w:val="Zag11"/>
          <w:rFonts w:ascii="Times New Roman" w:eastAsia="@Arial Unicode MS" w:hAnsi="Times New Roman" w:cs="Times New Roman"/>
          <w:color w:val="auto"/>
          <w:sz w:val="28"/>
          <w:szCs w:val="28"/>
          <w:lang w:val="ru-RU"/>
        </w:rPr>
      </w:pPr>
      <w:r w:rsidRPr="00D66960">
        <w:rPr>
          <w:rStyle w:val="Zag11"/>
          <w:rFonts w:ascii="Times New Roman" w:eastAsia="@Arial Unicode MS" w:hAnsi="Times New Roman" w:cs="Times New Roman"/>
          <w:color w:val="auto"/>
          <w:sz w:val="28"/>
          <w:szCs w:val="28"/>
          <w:lang w:val="ru-RU"/>
        </w:rPr>
        <w:t xml:space="preserve">Уровень </w:t>
      </w:r>
      <w:proofErr w:type="spellStart"/>
      <w:r w:rsidRPr="00D66960">
        <w:rPr>
          <w:rStyle w:val="Zag11"/>
          <w:rFonts w:ascii="Times New Roman" w:eastAsia="@Arial Unicode MS" w:hAnsi="Times New Roman" w:cs="Times New Roman"/>
          <w:color w:val="auto"/>
          <w:sz w:val="28"/>
          <w:szCs w:val="28"/>
          <w:lang w:val="ru-RU"/>
        </w:rPr>
        <w:t>сформированности</w:t>
      </w:r>
      <w:proofErr w:type="spellEnd"/>
      <w:r w:rsidRPr="00D66960">
        <w:rPr>
          <w:rStyle w:val="Zag11"/>
          <w:rFonts w:ascii="Times New Roman" w:eastAsia="@Arial Unicode MS" w:hAnsi="Times New Roman" w:cs="Times New Roman"/>
          <w:color w:val="auto"/>
          <w:sz w:val="28"/>
          <w:szCs w:val="28"/>
          <w:lang w:val="ru-RU"/>
        </w:rPr>
        <w:t xml:space="preserve">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CC05D7" w:rsidRPr="00D66960" w:rsidRDefault="00CC05D7" w:rsidP="00CC05D7">
      <w:pPr>
        <w:pStyle w:val="Osnova"/>
        <w:tabs>
          <w:tab w:val="left" w:leader="dot" w:pos="624"/>
        </w:tabs>
        <w:spacing w:line="240" w:lineRule="auto"/>
        <w:ind w:firstLine="567"/>
        <w:rPr>
          <w:rStyle w:val="Zag11"/>
          <w:rFonts w:ascii="Times New Roman" w:eastAsia="@Arial Unicode MS" w:hAnsi="Times New Roman" w:cs="Times New Roman"/>
          <w:color w:val="auto"/>
          <w:sz w:val="28"/>
          <w:szCs w:val="28"/>
          <w:lang w:val="ru-RU"/>
        </w:rPr>
      </w:pPr>
      <w:r w:rsidRPr="00D66960">
        <w:rPr>
          <w:rStyle w:val="Zag11"/>
          <w:rFonts w:ascii="Times New Roman" w:eastAsia="@Arial Unicode MS" w:hAnsi="Times New Roman" w:cs="Times New Roman"/>
          <w:color w:val="auto"/>
          <w:sz w:val="28"/>
          <w:szCs w:val="28"/>
          <w:lang w:val="ru-RU"/>
        </w:rPr>
        <w:t xml:space="preserve">- как результат выполнения специально сконструированных диагностических задач, направленных на оценку уровня </w:t>
      </w:r>
      <w:proofErr w:type="spellStart"/>
      <w:r w:rsidRPr="00D66960">
        <w:rPr>
          <w:rStyle w:val="Zag11"/>
          <w:rFonts w:ascii="Times New Roman" w:eastAsia="@Arial Unicode MS" w:hAnsi="Times New Roman" w:cs="Times New Roman"/>
          <w:color w:val="auto"/>
          <w:sz w:val="28"/>
          <w:szCs w:val="28"/>
          <w:lang w:val="ru-RU"/>
        </w:rPr>
        <w:t>сформированности</w:t>
      </w:r>
      <w:proofErr w:type="spellEnd"/>
      <w:r w:rsidRPr="00D66960">
        <w:rPr>
          <w:rStyle w:val="Zag11"/>
          <w:rFonts w:ascii="Times New Roman" w:eastAsia="@Arial Unicode MS" w:hAnsi="Times New Roman" w:cs="Times New Roman"/>
          <w:color w:val="auto"/>
          <w:sz w:val="28"/>
          <w:szCs w:val="28"/>
          <w:lang w:val="ru-RU"/>
        </w:rPr>
        <w:t xml:space="preserve"> конкретного вида универсальных учебных действий.</w:t>
      </w:r>
    </w:p>
    <w:p w:rsidR="00CC05D7" w:rsidRPr="00D66960" w:rsidRDefault="00CC05D7" w:rsidP="00CC05D7">
      <w:pPr>
        <w:pStyle w:val="Osnova"/>
        <w:tabs>
          <w:tab w:val="left" w:leader="dot" w:pos="624"/>
        </w:tabs>
        <w:spacing w:line="240" w:lineRule="auto"/>
        <w:ind w:firstLine="567"/>
        <w:rPr>
          <w:rStyle w:val="Zag11"/>
          <w:rFonts w:ascii="Times New Roman" w:eastAsia="@Arial Unicode MS" w:hAnsi="Times New Roman" w:cs="Times New Roman"/>
          <w:color w:val="auto"/>
          <w:sz w:val="28"/>
          <w:szCs w:val="28"/>
          <w:lang w:val="ru-RU"/>
        </w:rPr>
      </w:pPr>
      <w:r w:rsidRPr="00D66960">
        <w:rPr>
          <w:rStyle w:val="Zag11"/>
          <w:rFonts w:ascii="Times New Roman" w:eastAsia="@Arial Unicode MS" w:hAnsi="Times New Roman" w:cs="Times New Roman"/>
          <w:color w:val="auto"/>
          <w:sz w:val="28"/>
          <w:szCs w:val="28"/>
          <w:lang w:val="ru-RU"/>
        </w:rPr>
        <w:t xml:space="preserve">-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w:t>
      </w:r>
    </w:p>
    <w:p w:rsidR="00CC05D7" w:rsidRPr="00D66960" w:rsidRDefault="00CC05D7" w:rsidP="00CC05D7">
      <w:pPr>
        <w:pStyle w:val="Osnova"/>
        <w:tabs>
          <w:tab w:val="left" w:leader="dot" w:pos="624"/>
        </w:tabs>
        <w:spacing w:line="240" w:lineRule="auto"/>
        <w:ind w:firstLine="567"/>
        <w:rPr>
          <w:rStyle w:val="Zag11"/>
          <w:rFonts w:ascii="Times New Roman" w:eastAsia="@Arial Unicode MS" w:hAnsi="Times New Roman" w:cs="Times New Roman"/>
          <w:color w:val="auto"/>
          <w:sz w:val="28"/>
          <w:szCs w:val="28"/>
          <w:lang w:val="ru-RU"/>
        </w:rPr>
      </w:pPr>
      <w:r w:rsidRPr="00D66960">
        <w:rPr>
          <w:rStyle w:val="Zag11"/>
          <w:rFonts w:ascii="Times New Roman" w:eastAsia="@Arial Unicode MS" w:hAnsi="Times New Roman" w:cs="Times New Roman"/>
          <w:color w:val="auto"/>
          <w:sz w:val="28"/>
          <w:szCs w:val="28"/>
          <w:lang w:val="ru-RU"/>
        </w:rPr>
        <w:t xml:space="preserve">Достижение метапредметных результатов может проявиться в успешности выполнения комплексных заданий на интегрированной основе. Для оценки </w:t>
      </w:r>
      <w:proofErr w:type="spellStart"/>
      <w:r w:rsidRPr="00D66960">
        <w:rPr>
          <w:rStyle w:val="Zag11"/>
          <w:rFonts w:ascii="Times New Roman" w:eastAsia="@Arial Unicode MS" w:hAnsi="Times New Roman" w:cs="Times New Roman"/>
          <w:color w:val="auto"/>
          <w:sz w:val="28"/>
          <w:szCs w:val="28"/>
          <w:lang w:val="ru-RU"/>
        </w:rPr>
        <w:t>сформированности</w:t>
      </w:r>
      <w:proofErr w:type="spellEnd"/>
      <w:r w:rsidRPr="00D66960">
        <w:rPr>
          <w:rStyle w:val="Zag11"/>
          <w:rFonts w:ascii="Times New Roman" w:eastAsia="@Arial Unicode MS" w:hAnsi="Times New Roman" w:cs="Times New Roman"/>
          <w:color w:val="auto"/>
          <w:sz w:val="28"/>
          <w:szCs w:val="28"/>
          <w:lang w:val="ru-RU"/>
        </w:rPr>
        <w:t xml:space="preserve"> метапредметных результатов используются проверочные задания, успешное выполнение которых требует освоения навыков работы с информацией.</w:t>
      </w:r>
    </w:p>
    <w:p w:rsidR="00CC05D7" w:rsidRPr="00D66960" w:rsidRDefault="00CC05D7" w:rsidP="00CC05D7">
      <w:pPr>
        <w:pStyle w:val="Style1"/>
        <w:tabs>
          <w:tab w:val="left" w:pos="720"/>
          <w:tab w:val="left" w:pos="900"/>
          <w:tab w:val="left" w:pos="1260"/>
        </w:tabs>
        <w:ind w:firstLine="567"/>
        <w:jc w:val="both"/>
        <w:rPr>
          <w:sz w:val="28"/>
          <w:szCs w:val="28"/>
        </w:rPr>
      </w:pPr>
      <w:r w:rsidRPr="00D66960">
        <w:rPr>
          <w:sz w:val="28"/>
          <w:szCs w:val="28"/>
        </w:rPr>
        <w:t>Предполагаемые результаты:</w:t>
      </w:r>
    </w:p>
    <w:p w:rsidR="00CC05D7" w:rsidRPr="00D66960" w:rsidRDefault="00CC05D7" w:rsidP="00CC05D7">
      <w:pPr>
        <w:numPr>
          <w:ilvl w:val="2"/>
          <w:numId w:val="1"/>
        </w:numPr>
        <w:jc w:val="both"/>
        <w:rPr>
          <w:sz w:val="28"/>
          <w:szCs w:val="28"/>
        </w:rPr>
      </w:pPr>
      <w:r w:rsidRPr="00D66960">
        <w:rPr>
          <w:sz w:val="28"/>
          <w:szCs w:val="28"/>
        </w:rPr>
        <w:t xml:space="preserve">В </w:t>
      </w:r>
      <w:r w:rsidRPr="00D66960">
        <w:rPr>
          <w:sz w:val="28"/>
          <w:szCs w:val="28"/>
          <w:u w:val="single"/>
        </w:rPr>
        <w:t>первом классе</w:t>
      </w:r>
      <w:r w:rsidRPr="00D66960">
        <w:rPr>
          <w:sz w:val="28"/>
          <w:szCs w:val="28"/>
        </w:rPr>
        <w:t xml:space="preserve"> вместо балльных отметок допустимо использовать только положительную и не различаемую по уровням фиксацию</w:t>
      </w:r>
    </w:p>
    <w:p w:rsidR="00CC05D7" w:rsidRPr="00D66960" w:rsidRDefault="00CC05D7" w:rsidP="00CC05D7">
      <w:pPr>
        <w:numPr>
          <w:ilvl w:val="2"/>
          <w:numId w:val="1"/>
        </w:numPr>
        <w:jc w:val="both"/>
        <w:rPr>
          <w:sz w:val="28"/>
          <w:szCs w:val="28"/>
        </w:rPr>
      </w:pPr>
      <w:r w:rsidRPr="00D66960">
        <w:rPr>
          <w:sz w:val="28"/>
          <w:szCs w:val="28"/>
        </w:rPr>
        <w:t xml:space="preserve">Со 2 класса по 4 класс отметки ставятся по  5-балльной шкале или </w:t>
      </w:r>
    </w:p>
    <w:p w:rsidR="00CC05D7" w:rsidRPr="00D66960" w:rsidRDefault="00CC05D7" w:rsidP="00CC05D7">
      <w:pPr>
        <w:pStyle w:val="Style1"/>
        <w:tabs>
          <w:tab w:val="left" w:pos="720"/>
          <w:tab w:val="left" w:pos="900"/>
          <w:tab w:val="left" w:pos="1260"/>
        </w:tabs>
        <w:jc w:val="both"/>
        <w:rPr>
          <w:sz w:val="28"/>
          <w:szCs w:val="28"/>
        </w:rPr>
      </w:pPr>
      <w:r w:rsidRPr="00D66960">
        <w:rPr>
          <w:sz w:val="28"/>
          <w:szCs w:val="28"/>
        </w:rPr>
        <w:t>критерии:</w:t>
      </w:r>
    </w:p>
    <w:p w:rsidR="00CC05D7" w:rsidRPr="00D66960" w:rsidRDefault="00CC05D7" w:rsidP="00CC05D7">
      <w:pPr>
        <w:pStyle w:val="Style1"/>
        <w:tabs>
          <w:tab w:val="left" w:pos="720"/>
          <w:tab w:val="left" w:pos="900"/>
          <w:tab w:val="left" w:pos="1260"/>
        </w:tabs>
        <w:ind w:firstLine="993"/>
        <w:jc w:val="both"/>
        <w:rPr>
          <w:sz w:val="28"/>
          <w:szCs w:val="28"/>
        </w:rPr>
      </w:pPr>
      <w:r w:rsidRPr="00D66960">
        <w:rPr>
          <w:sz w:val="28"/>
          <w:szCs w:val="28"/>
        </w:rPr>
        <w:t xml:space="preserve">- Низкий уровень </w:t>
      </w:r>
      <w:proofErr w:type="spellStart"/>
      <w:r w:rsidRPr="00D66960">
        <w:rPr>
          <w:sz w:val="28"/>
          <w:szCs w:val="28"/>
        </w:rPr>
        <w:t>сформированности</w:t>
      </w:r>
      <w:proofErr w:type="spellEnd"/>
      <w:r w:rsidRPr="00D66960">
        <w:rPr>
          <w:sz w:val="28"/>
          <w:szCs w:val="28"/>
        </w:rPr>
        <w:t xml:space="preserve"> УУД;</w:t>
      </w:r>
    </w:p>
    <w:p w:rsidR="00CC05D7" w:rsidRPr="00D66960" w:rsidRDefault="00CC05D7" w:rsidP="00CC05D7">
      <w:pPr>
        <w:pStyle w:val="Style1"/>
        <w:tabs>
          <w:tab w:val="left" w:pos="720"/>
          <w:tab w:val="left" w:pos="900"/>
          <w:tab w:val="left" w:pos="1260"/>
        </w:tabs>
        <w:ind w:firstLine="993"/>
        <w:jc w:val="both"/>
        <w:rPr>
          <w:sz w:val="28"/>
          <w:szCs w:val="28"/>
        </w:rPr>
      </w:pPr>
      <w:r w:rsidRPr="00D66960">
        <w:rPr>
          <w:sz w:val="28"/>
          <w:szCs w:val="28"/>
        </w:rPr>
        <w:t xml:space="preserve">- Оптимальный уровень </w:t>
      </w:r>
      <w:proofErr w:type="spellStart"/>
      <w:r w:rsidRPr="00D66960">
        <w:rPr>
          <w:sz w:val="28"/>
          <w:szCs w:val="28"/>
        </w:rPr>
        <w:t>сформированности</w:t>
      </w:r>
      <w:proofErr w:type="spellEnd"/>
      <w:r w:rsidRPr="00D66960">
        <w:rPr>
          <w:sz w:val="28"/>
          <w:szCs w:val="28"/>
        </w:rPr>
        <w:t xml:space="preserve"> УУД;</w:t>
      </w:r>
    </w:p>
    <w:p w:rsidR="00CC05D7" w:rsidRPr="00D66960" w:rsidRDefault="00CC05D7" w:rsidP="00CC05D7">
      <w:pPr>
        <w:pStyle w:val="Style1"/>
        <w:tabs>
          <w:tab w:val="left" w:pos="720"/>
          <w:tab w:val="left" w:pos="900"/>
          <w:tab w:val="left" w:pos="1260"/>
        </w:tabs>
        <w:ind w:firstLine="993"/>
        <w:jc w:val="both"/>
        <w:rPr>
          <w:sz w:val="28"/>
          <w:szCs w:val="28"/>
        </w:rPr>
      </w:pPr>
      <w:r w:rsidRPr="00D66960">
        <w:rPr>
          <w:sz w:val="28"/>
          <w:szCs w:val="28"/>
        </w:rPr>
        <w:t xml:space="preserve">- Высокий уровень </w:t>
      </w:r>
      <w:proofErr w:type="spellStart"/>
      <w:r w:rsidRPr="00D66960">
        <w:rPr>
          <w:sz w:val="28"/>
          <w:szCs w:val="28"/>
        </w:rPr>
        <w:t>сформированности</w:t>
      </w:r>
      <w:proofErr w:type="spellEnd"/>
      <w:r w:rsidRPr="00D66960">
        <w:rPr>
          <w:sz w:val="28"/>
          <w:szCs w:val="28"/>
        </w:rPr>
        <w:t xml:space="preserve"> УУД.</w:t>
      </w:r>
    </w:p>
    <w:p w:rsidR="00CC05D7" w:rsidRPr="00D66960" w:rsidRDefault="00CC05D7" w:rsidP="00CC05D7">
      <w:pPr>
        <w:pStyle w:val="Style1"/>
        <w:tabs>
          <w:tab w:val="left" w:pos="720"/>
          <w:tab w:val="left" w:pos="900"/>
          <w:tab w:val="left" w:pos="1260"/>
        </w:tabs>
        <w:jc w:val="both"/>
        <w:rPr>
          <w:sz w:val="28"/>
          <w:szCs w:val="28"/>
        </w:rPr>
      </w:pPr>
      <w:r w:rsidRPr="00D66960">
        <w:rPr>
          <w:sz w:val="28"/>
          <w:szCs w:val="28"/>
        </w:rPr>
        <w:t>Оценка находит отражение в карте развития ребёнка.</w:t>
      </w:r>
    </w:p>
    <w:p w:rsidR="00CC05D7" w:rsidRPr="00D66960" w:rsidRDefault="00CC05D7" w:rsidP="00CC05D7">
      <w:pPr>
        <w:tabs>
          <w:tab w:val="left" w:pos="0"/>
          <w:tab w:val="num" w:pos="1134"/>
        </w:tabs>
        <w:ind w:firstLine="567"/>
        <w:jc w:val="both"/>
        <w:rPr>
          <w:b/>
          <w:bCs/>
          <w:sz w:val="28"/>
          <w:szCs w:val="28"/>
        </w:rPr>
      </w:pPr>
    </w:p>
    <w:p w:rsidR="00CC05D7" w:rsidRPr="00D66960" w:rsidRDefault="00CC05D7" w:rsidP="00CC05D7">
      <w:pPr>
        <w:tabs>
          <w:tab w:val="left" w:pos="0"/>
          <w:tab w:val="num" w:pos="1134"/>
        </w:tabs>
        <w:ind w:firstLine="567"/>
        <w:jc w:val="both"/>
        <w:rPr>
          <w:b/>
          <w:sz w:val="28"/>
          <w:szCs w:val="28"/>
        </w:rPr>
      </w:pPr>
      <w:r w:rsidRPr="00D66960">
        <w:rPr>
          <w:b/>
          <w:sz w:val="28"/>
          <w:szCs w:val="28"/>
          <w:lang w:val="en-US"/>
        </w:rPr>
        <w:t>III</w:t>
      </w:r>
      <w:r w:rsidRPr="00D66960">
        <w:rPr>
          <w:b/>
          <w:sz w:val="28"/>
          <w:szCs w:val="28"/>
        </w:rPr>
        <w:t>. УЧЕТ ЛИЧНОСТНЫХ И МЕТАПРЕДМЕТНЫХ РЕЗУЛЬТАТОВ В 5-11 КЛАССАХ:</w:t>
      </w:r>
    </w:p>
    <w:p w:rsidR="00CC05D7" w:rsidRPr="00D66960" w:rsidRDefault="00CC05D7" w:rsidP="00CC05D7">
      <w:pPr>
        <w:tabs>
          <w:tab w:val="left" w:pos="0"/>
          <w:tab w:val="num" w:pos="1134"/>
        </w:tabs>
        <w:ind w:firstLine="567"/>
        <w:jc w:val="both"/>
        <w:rPr>
          <w:sz w:val="28"/>
          <w:szCs w:val="28"/>
          <w:u w:val="single"/>
        </w:rPr>
      </w:pPr>
      <w:r w:rsidRPr="00D66960">
        <w:rPr>
          <w:sz w:val="28"/>
          <w:szCs w:val="28"/>
          <w:u w:val="single"/>
        </w:rPr>
        <w:t>1. Учет личностных результатов</w:t>
      </w:r>
    </w:p>
    <w:p w:rsidR="00CC05D7" w:rsidRPr="00D66960" w:rsidRDefault="00CC05D7" w:rsidP="00CC05D7">
      <w:pPr>
        <w:tabs>
          <w:tab w:val="left" w:pos="0"/>
          <w:tab w:val="num" w:pos="1134"/>
        </w:tabs>
        <w:ind w:firstLine="567"/>
        <w:jc w:val="both"/>
        <w:rPr>
          <w:sz w:val="28"/>
          <w:szCs w:val="28"/>
        </w:rPr>
      </w:pPr>
      <w:r w:rsidRPr="00D66960">
        <w:rPr>
          <w:sz w:val="28"/>
          <w:szCs w:val="28"/>
        </w:rPr>
        <w:t>Учет личностных результатов в 5-11 классах осуществляется педагогом-психологом школы в удобной для него форме на основании не</w:t>
      </w:r>
      <w:r w:rsidR="005C4516">
        <w:rPr>
          <w:sz w:val="28"/>
          <w:szCs w:val="28"/>
        </w:rPr>
        <w:t xml:space="preserve"> </w:t>
      </w:r>
      <w:r w:rsidRPr="00D66960">
        <w:rPr>
          <w:sz w:val="28"/>
          <w:szCs w:val="28"/>
        </w:rPr>
        <w:t>персонифицированного психодиагностического обследования при помощи специализированных методик.</w:t>
      </w:r>
    </w:p>
    <w:p w:rsidR="00CC05D7" w:rsidRPr="00D66960" w:rsidRDefault="00CC05D7" w:rsidP="00CC05D7">
      <w:pPr>
        <w:tabs>
          <w:tab w:val="left" w:pos="0"/>
          <w:tab w:val="num" w:pos="1134"/>
        </w:tabs>
        <w:ind w:firstLine="567"/>
        <w:jc w:val="both"/>
        <w:rPr>
          <w:sz w:val="28"/>
          <w:szCs w:val="28"/>
        </w:rPr>
      </w:pPr>
      <w:r w:rsidRPr="00D66960">
        <w:rPr>
          <w:sz w:val="28"/>
          <w:szCs w:val="28"/>
        </w:rPr>
        <w:t xml:space="preserve">Учет личностных  результатов  образовательной деятельности обучающихся в 5-9 классах осуществляется в ходе мониторинговых исследований в целом по классу, а не по каждому ученику отдельно и является предметом оценки эффективности </w:t>
      </w:r>
      <w:proofErr w:type="spellStart"/>
      <w:r w:rsidRPr="00D66960">
        <w:rPr>
          <w:sz w:val="28"/>
          <w:szCs w:val="28"/>
        </w:rPr>
        <w:t>воспитательно</w:t>
      </w:r>
      <w:proofErr w:type="spellEnd"/>
      <w:r w:rsidRPr="00D66960">
        <w:rPr>
          <w:sz w:val="28"/>
          <w:szCs w:val="28"/>
        </w:rPr>
        <w:t>-образовательной деятельности образовательного учреждения.</w:t>
      </w:r>
    </w:p>
    <w:p w:rsidR="00CC05D7" w:rsidRPr="00D66960" w:rsidRDefault="00CC05D7" w:rsidP="00CC05D7">
      <w:pPr>
        <w:tabs>
          <w:tab w:val="left" w:pos="0"/>
          <w:tab w:val="num" w:pos="1134"/>
        </w:tabs>
        <w:ind w:firstLine="567"/>
        <w:jc w:val="both"/>
        <w:rPr>
          <w:sz w:val="28"/>
          <w:szCs w:val="28"/>
          <w:u w:val="single"/>
        </w:rPr>
      </w:pPr>
      <w:r w:rsidRPr="00D66960">
        <w:rPr>
          <w:sz w:val="28"/>
          <w:szCs w:val="28"/>
          <w:u w:val="single"/>
        </w:rPr>
        <w:t>2. Учет метапредметных результатов</w:t>
      </w:r>
    </w:p>
    <w:p w:rsidR="00CC05D7" w:rsidRPr="00D66960" w:rsidRDefault="00CC05D7" w:rsidP="00CC05D7">
      <w:pPr>
        <w:tabs>
          <w:tab w:val="left" w:pos="0"/>
          <w:tab w:val="num" w:pos="1134"/>
        </w:tabs>
        <w:ind w:firstLine="567"/>
        <w:jc w:val="both"/>
        <w:rPr>
          <w:sz w:val="28"/>
          <w:szCs w:val="28"/>
        </w:rPr>
      </w:pPr>
      <w:r w:rsidRPr="00D66960">
        <w:rPr>
          <w:sz w:val="28"/>
          <w:szCs w:val="28"/>
        </w:rPr>
        <w:t>Учет метапредметных результатов в 5-11 классах осуществляется:</w:t>
      </w:r>
    </w:p>
    <w:p w:rsidR="00CC05D7" w:rsidRPr="00D66960" w:rsidRDefault="00CC05D7" w:rsidP="00CC05D7">
      <w:pPr>
        <w:tabs>
          <w:tab w:val="left" w:pos="0"/>
          <w:tab w:val="num" w:pos="1134"/>
        </w:tabs>
        <w:ind w:firstLine="567"/>
        <w:jc w:val="both"/>
        <w:rPr>
          <w:sz w:val="28"/>
          <w:szCs w:val="28"/>
        </w:rPr>
      </w:pPr>
      <w:r w:rsidRPr="00D66960">
        <w:rPr>
          <w:sz w:val="28"/>
          <w:szCs w:val="28"/>
        </w:rPr>
        <w:t>а) педагогом-психологом в удобной для него форме на основании персонифицированного психодиагностического обследования при помощи специализированных методик;</w:t>
      </w:r>
    </w:p>
    <w:p w:rsidR="00CC05D7" w:rsidRPr="00D66960" w:rsidRDefault="00CC05D7" w:rsidP="00CC05D7">
      <w:pPr>
        <w:tabs>
          <w:tab w:val="left" w:pos="0"/>
          <w:tab w:val="num" w:pos="1134"/>
        </w:tabs>
        <w:ind w:firstLine="567"/>
        <w:jc w:val="both"/>
        <w:rPr>
          <w:sz w:val="28"/>
          <w:szCs w:val="28"/>
        </w:rPr>
      </w:pPr>
      <w:r w:rsidRPr="00D66960">
        <w:rPr>
          <w:sz w:val="28"/>
          <w:szCs w:val="28"/>
        </w:rPr>
        <w:t>б) учета выполнения индивидуальных и групповых проектов;</w:t>
      </w:r>
    </w:p>
    <w:p w:rsidR="00CC05D7" w:rsidRPr="00D66960" w:rsidRDefault="00CC05D7" w:rsidP="00CC05D7">
      <w:pPr>
        <w:tabs>
          <w:tab w:val="left" w:pos="0"/>
          <w:tab w:val="num" w:pos="1134"/>
        </w:tabs>
        <w:ind w:firstLine="567"/>
        <w:jc w:val="both"/>
        <w:rPr>
          <w:sz w:val="28"/>
          <w:szCs w:val="28"/>
        </w:rPr>
      </w:pPr>
      <w:r w:rsidRPr="00D66960">
        <w:rPr>
          <w:sz w:val="28"/>
          <w:szCs w:val="28"/>
        </w:rPr>
        <w:t>в) учета социальной практики обучающегося.</w:t>
      </w:r>
    </w:p>
    <w:p w:rsidR="00CC05D7" w:rsidRPr="00D66960" w:rsidRDefault="00CC05D7" w:rsidP="00CC05D7">
      <w:pPr>
        <w:tabs>
          <w:tab w:val="left" w:pos="0"/>
          <w:tab w:val="num" w:pos="1134"/>
        </w:tabs>
        <w:jc w:val="both"/>
        <w:rPr>
          <w:b/>
          <w:sz w:val="28"/>
          <w:szCs w:val="28"/>
        </w:rPr>
      </w:pPr>
      <w:r w:rsidRPr="00D66960">
        <w:rPr>
          <w:b/>
          <w:sz w:val="28"/>
          <w:szCs w:val="28"/>
          <w:lang w:val="en-US"/>
        </w:rPr>
        <w:t>IV</w:t>
      </w:r>
      <w:r w:rsidRPr="00D66960">
        <w:rPr>
          <w:b/>
          <w:sz w:val="28"/>
          <w:szCs w:val="28"/>
        </w:rPr>
        <w:t>. УЧЕТ ПРЕДМЕТНЫХ РЕЗУЛЬТАТОВ В 1-11 КЛАССАХ:</w:t>
      </w:r>
    </w:p>
    <w:p w:rsidR="00CC05D7" w:rsidRPr="00D66960" w:rsidRDefault="00CC05D7" w:rsidP="00CC05D7">
      <w:pPr>
        <w:tabs>
          <w:tab w:val="left" w:pos="0"/>
          <w:tab w:val="num" w:pos="1134"/>
        </w:tabs>
        <w:jc w:val="both"/>
        <w:rPr>
          <w:b/>
          <w:sz w:val="28"/>
          <w:szCs w:val="28"/>
        </w:rPr>
      </w:pPr>
    </w:p>
    <w:p w:rsidR="00CC05D7" w:rsidRPr="00D66960" w:rsidRDefault="00CC05D7" w:rsidP="00CC05D7">
      <w:pPr>
        <w:tabs>
          <w:tab w:val="left" w:pos="0"/>
          <w:tab w:val="num" w:pos="1134"/>
        </w:tabs>
        <w:ind w:firstLine="567"/>
        <w:jc w:val="both"/>
        <w:rPr>
          <w:sz w:val="28"/>
          <w:szCs w:val="28"/>
          <w:u w:val="single"/>
        </w:rPr>
      </w:pPr>
      <w:r w:rsidRPr="00D66960">
        <w:rPr>
          <w:sz w:val="28"/>
          <w:szCs w:val="28"/>
          <w:u w:val="single"/>
        </w:rPr>
        <w:t>1. Учет предметных результатов в 1-х  классах</w:t>
      </w:r>
    </w:p>
    <w:p w:rsidR="00CC05D7" w:rsidRPr="00D66960" w:rsidRDefault="00CC05D7" w:rsidP="00CC05D7">
      <w:pPr>
        <w:tabs>
          <w:tab w:val="left" w:pos="0"/>
          <w:tab w:val="num" w:pos="1134"/>
        </w:tabs>
        <w:ind w:firstLine="567"/>
        <w:jc w:val="both"/>
        <w:rPr>
          <w:sz w:val="28"/>
          <w:szCs w:val="28"/>
        </w:rPr>
      </w:pPr>
      <w:r w:rsidRPr="00D66960">
        <w:rPr>
          <w:sz w:val="28"/>
          <w:szCs w:val="28"/>
        </w:rPr>
        <w:t xml:space="preserve">В 1-ом классе используется </w:t>
      </w:r>
      <w:proofErr w:type="spellStart"/>
      <w:r w:rsidRPr="00D66960">
        <w:rPr>
          <w:sz w:val="28"/>
          <w:szCs w:val="28"/>
        </w:rPr>
        <w:t>безотметочная</w:t>
      </w:r>
      <w:proofErr w:type="spellEnd"/>
      <w:r w:rsidRPr="00D66960">
        <w:rPr>
          <w:sz w:val="28"/>
          <w:szCs w:val="28"/>
        </w:rPr>
        <w:t xml:space="preserve"> система обучения. Мониторинг предметных результатов ведется на двух уровнях: выполнен базовый уровень, не выполнен базовый уровень. </w:t>
      </w:r>
    </w:p>
    <w:p w:rsidR="00CC05D7" w:rsidRPr="00D66960" w:rsidRDefault="00CC05D7" w:rsidP="00CC05D7">
      <w:pPr>
        <w:tabs>
          <w:tab w:val="left" w:pos="0"/>
          <w:tab w:val="num" w:pos="1134"/>
        </w:tabs>
        <w:ind w:firstLine="567"/>
        <w:jc w:val="both"/>
        <w:rPr>
          <w:sz w:val="28"/>
          <w:szCs w:val="28"/>
          <w:u w:val="single"/>
        </w:rPr>
      </w:pPr>
      <w:r w:rsidRPr="00D66960">
        <w:rPr>
          <w:sz w:val="28"/>
          <w:szCs w:val="28"/>
          <w:u w:val="single"/>
        </w:rPr>
        <w:t>2. Учет предметных результатов во 2-11 классах</w:t>
      </w:r>
    </w:p>
    <w:p w:rsidR="00CC05D7" w:rsidRPr="00D66960" w:rsidRDefault="00CC05D7" w:rsidP="00CC05D7">
      <w:pPr>
        <w:ind w:firstLine="567"/>
        <w:jc w:val="both"/>
        <w:rPr>
          <w:bCs/>
          <w:sz w:val="28"/>
          <w:szCs w:val="28"/>
        </w:rPr>
      </w:pPr>
      <w:r w:rsidRPr="00D66960">
        <w:rPr>
          <w:bCs/>
          <w:sz w:val="28"/>
          <w:szCs w:val="28"/>
        </w:rPr>
        <w:t>Предметные результаты включают в себя результаты освоения программ учебных предметов</w:t>
      </w:r>
      <w:r w:rsidRPr="00D66960">
        <w:rPr>
          <w:color w:val="000000"/>
          <w:sz w:val="28"/>
          <w:szCs w:val="28"/>
        </w:rPr>
        <w:t>, представленных в учебном плане</w:t>
      </w:r>
      <w:r w:rsidRPr="00D66960">
        <w:rPr>
          <w:bCs/>
          <w:sz w:val="28"/>
          <w:szCs w:val="28"/>
        </w:rPr>
        <w:t>.</w:t>
      </w:r>
    </w:p>
    <w:p w:rsidR="00CC05D7" w:rsidRPr="00D66960" w:rsidRDefault="00CC05D7" w:rsidP="00CC05D7">
      <w:pPr>
        <w:ind w:firstLine="567"/>
        <w:jc w:val="both"/>
        <w:rPr>
          <w:bCs/>
          <w:sz w:val="28"/>
          <w:szCs w:val="28"/>
        </w:rPr>
      </w:pPr>
      <w:r w:rsidRPr="00D66960">
        <w:rPr>
          <w:sz w:val="28"/>
          <w:szCs w:val="28"/>
        </w:rPr>
        <w:t>Индивидуальный учет предметных результатов освоения учащимся основной образовательной программы осуществляется на бумажных и электронных носителях.</w:t>
      </w:r>
    </w:p>
    <w:p w:rsidR="00CC05D7" w:rsidRPr="00D66960" w:rsidRDefault="00CC05D7" w:rsidP="00CC05D7">
      <w:pPr>
        <w:tabs>
          <w:tab w:val="left" w:pos="0"/>
          <w:tab w:val="num" w:pos="1134"/>
        </w:tabs>
        <w:ind w:firstLine="567"/>
        <w:jc w:val="both"/>
        <w:rPr>
          <w:bCs/>
          <w:sz w:val="28"/>
          <w:szCs w:val="28"/>
        </w:rPr>
      </w:pPr>
      <w:r w:rsidRPr="00D66960">
        <w:rPr>
          <w:bCs/>
          <w:sz w:val="28"/>
          <w:szCs w:val="28"/>
        </w:rPr>
        <w:t>Основной формой фиксации предметных  результатов освоения практической и теоретической части программы являются баллы/оценки (от 1 до 5), полученные учащимися в ходе образовательного процесса.</w:t>
      </w:r>
    </w:p>
    <w:p w:rsidR="00CC05D7" w:rsidRPr="00D66960" w:rsidRDefault="00CC05D7" w:rsidP="00CC05D7">
      <w:pPr>
        <w:ind w:firstLine="567"/>
        <w:jc w:val="both"/>
        <w:rPr>
          <w:sz w:val="28"/>
          <w:szCs w:val="28"/>
        </w:rPr>
      </w:pPr>
      <w:r w:rsidRPr="00D66960">
        <w:rPr>
          <w:sz w:val="28"/>
          <w:szCs w:val="28"/>
        </w:rPr>
        <w:t>В личном деле выставляются итоговые результаты учащегося по предметам учебного плана соответствующей основной образовательной программы. Итоговые результаты учащегося по каждому году обучения заверяются печатью и подписью классного руководителя.</w:t>
      </w:r>
    </w:p>
    <w:p w:rsidR="00CC05D7" w:rsidRPr="00D66960" w:rsidRDefault="00CC05D7" w:rsidP="00CC05D7">
      <w:pPr>
        <w:ind w:firstLine="567"/>
        <w:jc w:val="both"/>
        <w:rPr>
          <w:sz w:val="28"/>
          <w:szCs w:val="28"/>
        </w:rPr>
      </w:pPr>
      <w:r w:rsidRPr="00D66960">
        <w:rPr>
          <w:sz w:val="28"/>
          <w:szCs w:val="28"/>
        </w:rPr>
        <w:t xml:space="preserve">Результаты итогового оценивания учащегося по предметам учебного плана по окончании основной образовательной программы основного общего образования в 9 классах, среднего (полного) общего образования в 11 классах заносятся в книгу выдачи аттестатов, соответственно, за курс основного общего образования и среднего общего образования и выставляются в аттестат о соответствующем образовании. </w:t>
      </w:r>
    </w:p>
    <w:p w:rsidR="00CC05D7" w:rsidRPr="00D66960" w:rsidRDefault="00CC05D7" w:rsidP="00CC05D7">
      <w:pPr>
        <w:ind w:firstLine="567"/>
        <w:jc w:val="both"/>
        <w:rPr>
          <w:sz w:val="28"/>
          <w:szCs w:val="28"/>
        </w:rPr>
      </w:pPr>
      <w:r w:rsidRPr="00D66960">
        <w:rPr>
          <w:sz w:val="28"/>
          <w:szCs w:val="28"/>
        </w:rPr>
        <w:t>Ответственное лицо за сбор и хранение предметных результатов – заместитель директора по учебно-воспитательной работе.</w:t>
      </w:r>
    </w:p>
    <w:p w:rsidR="00CC05D7" w:rsidRPr="00D66960" w:rsidRDefault="00CC05D7" w:rsidP="00CC05D7">
      <w:pPr>
        <w:ind w:firstLine="567"/>
        <w:jc w:val="both"/>
        <w:rPr>
          <w:sz w:val="28"/>
          <w:szCs w:val="28"/>
        </w:rPr>
      </w:pPr>
    </w:p>
    <w:p w:rsidR="00CC05D7" w:rsidRPr="00D66960" w:rsidRDefault="00CC05D7" w:rsidP="00CC05D7">
      <w:pPr>
        <w:jc w:val="both"/>
        <w:rPr>
          <w:b/>
          <w:bCs/>
          <w:sz w:val="28"/>
          <w:szCs w:val="28"/>
        </w:rPr>
      </w:pPr>
      <w:r w:rsidRPr="00D66960">
        <w:rPr>
          <w:b/>
          <w:bCs/>
          <w:sz w:val="28"/>
          <w:szCs w:val="28"/>
          <w:lang w:val="en-US"/>
        </w:rPr>
        <w:t>IV</w:t>
      </w:r>
      <w:r w:rsidRPr="00D66960">
        <w:rPr>
          <w:b/>
          <w:bCs/>
          <w:sz w:val="28"/>
          <w:szCs w:val="28"/>
        </w:rPr>
        <w:t xml:space="preserve">. ПОРЯДОК ХРАНЕНИЯ В АРХИВАХ ИНФОРМАЦИИ ОБ УЧЕТЕ </w:t>
      </w:r>
      <w:proofErr w:type="gramStart"/>
      <w:r w:rsidRPr="00D66960">
        <w:rPr>
          <w:b/>
          <w:bCs/>
          <w:sz w:val="28"/>
          <w:szCs w:val="28"/>
        </w:rPr>
        <w:t>ИНДИВИДУАЛЬНЫХ  УЧЕБНЫХ</w:t>
      </w:r>
      <w:proofErr w:type="gramEnd"/>
      <w:r w:rsidRPr="00D66960">
        <w:rPr>
          <w:b/>
          <w:bCs/>
          <w:sz w:val="28"/>
          <w:szCs w:val="28"/>
        </w:rPr>
        <w:t xml:space="preserve"> ДОСТИЖЕНИЙ УЧАЩИХСЯ:</w:t>
      </w:r>
    </w:p>
    <w:p w:rsidR="00CC05D7" w:rsidRPr="00D66960" w:rsidRDefault="00CC05D7" w:rsidP="00CC05D7">
      <w:pPr>
        <w:ind w:firstLine="708"/>
        <w:jc w:val="both"/>
        <w:rPr>
          <w:bCs/>
          <w:sz w:val="28"/>
          <w:szCs w:val="28"/>
        </w:rPr>
      </w:pPr>
      <w:r w:rsidRPr="00D66960">
        <w:rPr>
          <w:bCs/>
          <w:sz w:val="28"/>
          <w:szCs w:val="28"/>
        </w:rPr>
        <w:t>База данных по оценке качества образования  хранится в учебной части учреждения  на бумажном и (или) электронном носителях. Заместители директора</w:t>
      </w:r>
      <w:r w:rsidR="00FE5544">
        <w:rPr>
          <w:bCs/>
          <w:sz w:val="28"/>
          <w:szCs w:val="28"/>
        </w:rPr>
        <w:t xml:space="preserve"> </w:t>
      </w:r>
      <w:r w:rsidRPr="00D66960">
        <w:rPr>
          <w:rStyle w:val="a4"/>
          <w:b w:val="0"/>
          <w:kern w:val="24"/>
          <w:sz w:val="28"/>
          <w:szCs w:val="28"/>
        </w:rPr>
        <w:t>осуществляет защиту информации от несанкционированного доступа.</w:t>
      </w:r>
    </w:p>
    <w:p w:rsidR="00CC05D7" w:rsidRPr="00D66960" w:rsidRDefault="00CC05D7" w:rsidP="00CC05D7">
      <w:pPr>
        <w:ind w:firstLine="708"/>
        <w:jc w:val="both"/>
        <w:rPr>
          <w:bCs/>
          <w:sz w:val="28"/>
          <w:szCs w:val="28"/>
        </w:rPr>
      </w:pPr>
      <w:r w:rsidRPr="00D66960">
        <w:rPr>
          <w:bCs/>
          <w:sz w:val="28"/>
          <w:szCs w:val="28"/>
        </w:rPr>
        <w:t xml:space="preserve">Данные, полученные в результате  обработки отчетов, обсуждаются на административных совещаниях и заседаниях методических объединений.  Выводы по  анализу данных являются объективной основой для внесения корректив в план проведения внутришкольного контроля и  планирования индивидуальной работы с учащимися. </w:t>
      </w:r>
    </w:p>
    <w:p w:rsidR="00BE6494" w:rsidRDefault="00CC05D7" w:rsidP="00CC05D7">
      <w:r w:rsidRPr="00D66960">
        <w:rPr>
          <w:bCs/>
          <w:sz w:val="28"/>
          <w:szCs w:val="28"/>
        </w:rPr>
        <w:t xml:space="preserve">Результаты, полученные по каждому из учащихся, могут обсуждаться с родителями данного  ученика для принятия решений, направленных на </w:t>
      </w:r>
      <w:r w:rsidRPr="00D66960">
        <w:rPr>
          <w:sz w:val="28"/>
          <w:szCs w:val="28"/>
        </w:rPr>
        <w:t>получение положительных изменений в учебных достижен</w:t>
      </w:r>
      <w:r w:rsidR="00284BF7">
        <w:rPr>
          <w:sz w:val="28"/>
          <w:szCs w:val="28"/>
        </w:rPr>
        <w:t>иях.</w:t>
      </w:r>
    </w:p>
    <w:sectPr w:rsidR="00BE6494" w:rsidSect="00BD78DF">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altName w:val="Calibri Light"/>
    <w:panose1 w:val="020F0502020204030204"/>
    <w:charset w:val="00"/>
    <w:family w:val="roman"/>
    <w:notTrueType/>
    <w:pitch w:val="default"/>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030C37"/>
    <w:multiLevelType w:val="hybridMultilevel"/>
    <w:tmpl w:val="1E68E2CC"/>
    <w:lvl w:ilvl="0" w:tplc="29B09298">
      <w:start w:val="1"/>
      <w:numFmt w:val="bullet"/>
      <w:lvlText w:val=""/>
      <w:lvlJc w:val="left"/>
      <w:pPr>
        <w:tabs>
          <w:tab w:val="num" w:pos="647"/>
        </w:tabs>
        <w:ind w:left="760" w:hanging="170"/>
      </w:pPr>
      <w:rPr>
        <w:rFonts w:ascii="Symbol" w:hAnsi="Symbol" w:hint="default"/>
      </w:rPr>
    </w:lvl>
    <w:lvl w:ilvl="1" w:tplc="29B09298">
      <w:start w:val="1"/>
      <w:numFmt w:val="bullet"/>
      <w:lvlText w:val=""/>
      <w:lvlJc w:val="left"/>
      <w:pPr>
        <w:tabs>
          <w:tab w:val="num" w:pos="1367"/>
        </w:tabs>
        <w:ind w:left="1480" w:hanging="170"/>
      </w:pPr>
      <w:rPr>
        <w:rFonts w:ascii="Symbol" w:hAnsi="Symbol" w:hint="default"/>
      </w:rPr>
    </w:lvl>
    <w:lvl w:ilvl="2" w:tplc="F274DD3E">
      <w:start w:val="1"/>
      <w:numFmt w:val="decimal"/>
      <w:lvlText w:val="%3."/>
      <w:lvlJc w:val="left"/>
      <w:pPr>
        <w:tabs>
          <w:tab w:val="num" w:pos="540"/>
        </w:tabs>
        <w:ind w:left="540" w:hanging="360"/>
      </w:pPr>
      <w:rPr>
        <w:rFonts w:hint="default"/>
        <w:b w:val="0"/>
      </w:rPr>
    </w:lvl>
    <w:lvl w:ilvl="3" w:tplc="29B09298">
      <w:start w:val="1"/>
      <w:numFmt w:val="bullet"/>
      <w:lvlText w:val=""/>
      <w:lvlJc w:val="left"/>
      <w:pPr>
        <w:tabs>
          <w:tab w:val="num" w:pos="2807"/>
        </w:tabs>
        <w:ind w:left="2920" w:hanging="170"/>
      </w:pPr>
      <w:rPr>
        <w:rFonts w:ascii="Symbol" w:hAnsi="Symbol" w:hint="default"/>
      </w:rPr>
    </w:lvl>
    <w:lvl w:ilvl="4" w:tplc="04190019" w:tentative="1">
      <w:start w:val="1"/>
      <w:numFmt w:val="lowerLetter"/>
      <w:lvlText w:val="%5."/>
      <w:lvlJc w:val="left"/>
      <w:pPr>
        <w:tabs>
          <w:tab w:val="num" w:pos="3830"/>
        </w:tabs>
        <w:ind w:left="3830" w:hanging="360"/>
      </w:pPr>
    </w:lvl>
    <w:lvl w:ilvl="5" w:tplc="0419001B" w:tentative="1">
      <w:start w:val="1"/>
      <w:numFmt w:val="lowerRoman"/>
      <w:lvlText w:val="%6."/>
      <w:lvlJc w:val="right"/>
      <w:pPr>
        <w:tabs>
          <w:tab w:val="num" w:pos="4550"/>
        </w:tabs>
        <w:ind w:left="4550" w:hanging="180"/>
      </w:pPr>
    </w:lvl>
    <w:lvl w:ilvl="6" w:tplc="0419000F" w:tentative="1">
      <w:start w:val="1"/>
      <w:numFmt w:val="decimal"/>
      <w:lvlText w:val="%7."/>
      <w:lvlJc w:val="left"/>
      <w:pPr>
        <w:tabs>
          <w:tab w:val="num" w:pos="5270"/>
        </w:tabs>
        <w:ind w:left="5270" w:hanging="360"/>
      </w:pPr>
    </w:lvl>
    <w:lvl w:ilvl="7" w:tplc="04190019" w:tentative="1">
      <w:start w:val="1"/>
      <w:numFmt w:val="lowerLetter"/>
      <w:lvlText w:val="%8."/>
      <w:lvlJc w:val="left"/>
      <w:pPr>
        <w:tabs>
          <w:tab w:val="num" w:pos="5990"/>
        </w:tabs>
        <w:ind w:left="5990" w:hanging="360"/>
      </w:pPr>
    </w:lvl>
    <w:lvl w:ilvl="8" w:tplc="0419001B" w:tentative="1">
      <w:start w:val="1"/>
      <w:numFmt w:val="lowerRoman"/>
      <w:lvlText w:val="%9."/>
      <w:lvlJc w:val="right"/>
      <w:pPr>
        <w:tabs>
          <w:tab w:val="num" w:pos="6710"/>
        </w:tabs>
        <w:ind w:left="671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C84"/>
    <w:rsid w:val="00284BF7"/>
    <w:rsid w:val="00381EBA"/>
    <w:rsid w:val="004F4C84"/>
    <w:rsid w:val="005C4516"/>
    <w:rsid w:val="007132BA"/>
    <w:rsid w:val="00B81FA9"/>
    <w:rsid w:val="00BD78DF"/>
    <w:rsid w:val="00BE6494"/>
    <w:rsid w:val="00CC05D7"/>
    <w:rsid w:val="00EC65AC"/>
    <w:rsid w:val="00FE55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5D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CC05D7"/>
    <w:pPr>
      <w:spacing w:before="100" w:beforeAutospacing="1" w:after="100" w:afterAutospacing="1"/>
    </w:pPr>
  </w:style>
  <w:style w:type="character" w:customStyle="1" w:styleId="Zag11">
    <w:name w:val="Zag_11"/>
    <w:rsid w:val="00CC05D7"/>
  </w:style>
  <w:style w:type="character" w:styleId="a4">
    <w:name w:val="Strong"/>
    <w:qFormat/>
    <w:rsid w:val="00CC05D7"/>
    <w:rPr>
      <w:b/>
      <w:bCs/>
    </w:rPr>
  </w:style>
  <w:style w:type="paragraph" w:customStyle="1" w:styleId="Osnova">
    <w:name w:val="Osnova"/>
    <w:basedOn w:val="a"/>
    <w:rsid w:val="00CC05D7"/>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Style1">
    <w:name w:val="Style1"/>
    <w:basedOn w:val="a"/>
    <w:rsid w:val="00CC05D7"/>
    <w:pPr>
      <w:widowControl w:val="0"/>
      <w:autoSpaceDE w:val="0"/>
      <w:autoSpaceDN w:val="0"/>
      <w:adjustRightInd w:val="0"/>
    </w:pPr>
  </w:style>
  <w:style w:type="paragraph" w:styleId="a5">
    <w:name w:val="List Paragraph"/>
    <w:basedOn w:val="a"/>
    <w:uiPriority w:val="34"/>
    <w:qFormat/>
    <w:rsid w:val="00CC05D7"/>
    <w:pPr>
      <w:ind w:left="720"/>
      <w:contextualSpacing/>
    </w:pPr>
  </w:style>
  <w:style w:type="character" w:customStyle="1" w:styleId="apple-converted-space">
    <w:name w:val="apple-converted-space"/>
    <w:basedOn w:val="a0"/>
    <w:rsid w:val="00B81FA9"/>
  </w:style>
  <w:style w:type="paragraph" w:styleId="a6">
    <w:name w:val="Balloon Text"/>
    <w:basedOn w:val="a"/>
    <w:link w:val="a7"/>
    <w:uiPriority w:val="99"/>
    <w:semiHidden/>
    <w:unhideWhenUsed/>
    <w:rsid w:val="00EC65AC"/>
    <w:rPr>
      <w:rFonts w:ascii="Tahoma" w:hAnsi="Tahoma" w:cs="Tahoma"/>
      <w:sz w:val="16"/>
      <w:szCs w:val="16"/>
    </w:rPr>
  </w:style>
  <w:style w:type="character" w:customStyle="1" w:styleId="a7">
    <w:name w:val="Текст выноски Знак"/>
    <w:basedOn w:val="a0"/>
    <w:link w:val="a6"/>
    <w:uiPriority w:val="99"/>
    <w:semiHidden/>
    <w:rsid w:val="00EC65AC"/>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5D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CC05D7"/>
    <w:pPr>
      <w:spacing w:before="100" w:beforeAutospacing="1" w:after="100" w:afterAutospacing="1"/>
    </w:pPr>
  </w:style>
  <w:style w:type="character" w:customStyle="1" w:styleId="Zag11">
    <w:name w:val="Zag_11"/>
    <w:rsid w:val="00CC05D7"/>
  </w:style>
  <w:style w:type="character" w:styleId="a4">
    <w:name w:val="Strong"/>
    <w:qFormat/>
    <w:rsid w:val="00CC05D7"/>
    <w:rPr>
      <w:b/>
      <w:bCs/>
    </w:rPr>
  </w:style>
  <w:style w:type="paragraph" w:customStyle="1" w:styleId="Osnova">
    <w:name w:val="Osnova"/>
    <w:basedOn w:val="a"/>
    <w:rsid w:val="00CC05D7"/>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Style1">
    <w:name w:val="Style1"/>
    <w:basedOn w:val="a"/>
    <w:rsid w:val="00CC05D7"/>
    <w:pPr>
      <w:widowControl w:val="0"/>
      <w:autoSpaceDE w:val="0"/>
      <w:autoSpaceDN w:val="0"/>
      <w:adjustRightInd w:val="0"/>
    </w:pPr>
  </w:style>
  <w:style w:type="paragraph" w:styleId="a5">
    <w:name w:val="List Paragraph"/>
    <w:basedOn w:val="a"/>
    <w:uiPriority w:val="34"/>
    <w:qFormat/>
    <w:rsid w:val="00CC05D7"/>
    <w:pPr>
      <w:ind w:left="720"/>
      <w:contextualSpacing/>
    </w:pPr>
  </w:style>
  <w:style w:type="character" w:customStyle="1" w:styleId="apple-converted-space">
    <w:name w:val="apple-converted-space"/>
    <w:basedOn w:val="a0"/>
    <w:rsid w:val="00B81FA9"/>
  </w:style>
  <w:style w:type="paragraph" w:styleId="a6">
    <w:name w:val="Balloon Text"/>
    <w:basedOn w:val="a"/>
    <w:link w:val="a7"/>
    <w:uiPriority w:val="99"/>
    <w:semiHidden/>
    <w:unhideWhenUsed/>
    <w:rsid w:val="00EC65AC"/>
    <w:rPr>
      <w:rFonts w:ascii="Tahoma" w:hAnsi="Tahoma" w:cs="Tahoma"/>
      <w:sz w:val="16"/>
      <w:szCs w:val="16"/>
    </w:rPr>
  </w:style>
  <w:style w:type="character" w:customStyle="1" w:styleId="a7">
    <w:name w:val="Текст выноски Знак"/>
    <w:basedOn w:val="a0"/>
    <w:link w:val="a6"/>
    <w:uiPriority w:val="99"/>
    <w:semiHidden/>
    <w:rsid w:val="00EC65AC"/>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321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1374</Words>
  <Characters>7832</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Люаза Рамазановна</dc:creator>
  <cp:lastModifiedBy>Люаза Рамазановна</cp:lastModifiedBy>
  <cp:revision>4</cp:revision>
  <cp:lastPrinted>2018-04-03T11:57:00Z</cp:lastPrinted>
  <dcterms:created xsi:type="dcterms:W3CDTF">2018-03-14T11:01:00Z</dcterms:created>
  <dcterms:modified xsi:type="dcterms:W3CDTF">2019-11-11T10:49:00Z</dcterms:modified>
</cp:coreProperties>
</file>