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08A" w:rsidRDefault="00B7208A" w:rsidP="00B7208A">
      <w:pPr>
        <w:pStyle w:val="msolistparagraph0"/>
        <w:tabs>
          <w:tab w:val="left" w:pos="3202"/>
        </w:tabs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C92B19" w:rsidRPr="00C92B19" w:rsidRDefault="007400DB" w:rsidP="00C92B19">
      <w:pPr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208A" w:rsidRDefault="00B7208A" w:rsidP="00B7208A">
      <w:pPr>
        <w:pStyle w:val="msolistparagraph0"/>
        <w:tabs>
          <w:tab w:val="left" w:pos="3202"/>
        </w:tabs>
        <w:spacing w:before="0" w:beforeAutospacing="0" w:after="0" w:afterAutospacing="0"/>
        <w:ind w:firstLine="284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32"/>
          <w:szCs w:val="32"/>
          <w:bdr w:val="none" w:sz="0" w:space="0" w:color="auto" w:frame="1"/>
        </w:rPr>
        <w:t>Положение</w:t>
      </w:r>
    </w:p>
    <w:p w:rsidR="00B7208A" w:rsidRPr="00FB3F84" w:rsidRDefault="00B7208A" w:rsidP="00FB3F84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 xml:space="preserve">о зачете </w:t>
      </w:r>
      <w:r>
        <w:rPr>
          <w:b/>
          <w:sz w:val="28"/>
          <w:szCs w:val="28"/>
        </w:rPr>
        <w:t xml:space="preserve">Муниципальным казённым </w:t>
      </w:r>
      <w:r w:rsidR="00C92B19">
        <w:rPr>
          <w:b/>
          <w:sz w:val="28"/>
          <w:szCs w:val="28"/>
        </w:rPr>
        <w:t>обще</w:t>
      </w:r>
      <w:r w:rsidR="00FB3F84">
        <w:rPr>
          <w:b/>
          <w:sz w:val="28"/>
          <w:szCs w:val="28"/>
        </w:rPr>
        <w:t xml:space="preserve">образовательным </w:t>
      </w:r>
      <w:r>
        <w:rPr>
          <w:b/>
          <w:sz w:val="28"/>
          <w:szCs w:val="28"/>
        </w:rPr>
        <w:t>учреждением</w:t>
      </w:r>
      <w:r w:rsidR="00C92B1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«Лицей №7 г.Усть-Джегуты»</w:t>
      </w:r>
      <w:r w:rsidR="00FB3F84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bdr w:val="none" w:sz="0" w:space="0" w:color="auto" w:frame="1"/>
        </w:rPr>
        <w:t xml:space="preserve">в установленном порядке результатов </w:t>
      </w:r>
      <w:proofErr w:type="gramStart"/>
      <w:r>
        <w:rPr>
          <w:b/>
          <w:color w:val="000000"/>
          <w:sz w:val="28"/>
          <w:szCs w:val="28"/>
          <w:bdr w:val="none" w:sz="0" w:space="0" w:color="auto" w:frame="1"/>
        </w:rPr>
        <w:t>освоения</w:t>
      </w:r>
      <w:proofErr w:type="gramEnd"/>
      <w:r>
        <w:rPr>
          <w:b/>
          <w:color w:val="000000"/>
          <w:sz w:val="28"/>
          <w:szCs w:val="28"/>
          <w:bdr w:val="none" w:sz="0" w:space="0" w:color="auto" w:frame="1"/>
        </w:rPr>
        <w:t xml:space="preserve"> обучающимися</w:t>
      </w:r>
      <w:r w:rsidR="00FB3F84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color w:val="000000"/>
          <w:sz w:val="28"/>
          <w:szCs w:val="28"/>
          <w:bdr w:val="none" w:sz="0" w:space="0" w:color="auto" w:frame="1"/>
        </w:rPr>
        <w:t>учебных предметов, курсов, дисциплин (модулей), практики,</w:t>
      </w:r>
      <w:r w:rsidR="00FB3F84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color w:val="000000"/>
          <w:sz w:val="28"/>
          <w:szCs w:val="28"/>
          <w:bdr w:val="none" w:sz="0" w:space="0" w:color="auto" w:frame="1"/>
        </w:rPr>
        <w:t>дополнительных общеобразовательных программ в других организациях, осуществляющих образовательную деятельность</w:t>
      </w:r>
      <w:r w:rsidR="00FB3F84">
        <w:rPr>
          <w:b/>
          <w:color w:val="000000"/>
          <w:sz w:val="28"/>
          <w:szCs w:val="28"/>
          <w:bdr w:val="none" w:sz="0" w:space="0" w:color="auto" w:frame="1"/>
        </w:rPr>
        <w:t>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B7208A" w:rsidRDefault="00B7208A" w:rsidP="00B7208A">
      <w:pPr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 Настоящий порядок регламентирует зачет результатов освоения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обучающимися</w:t>
      </w:r>
      <w:proofErr w:type="gramEnd"/>
      <w:r w:rsidR="00C92B19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 xml:space="preserve">Муниципального казённого </w:t>
      </w:r>
      <w:r w:rsidR="00C92B19">
        <w:rPr>
          <w:sz w:val="28"/>
          <w:szCs w:val="28"/>
        </w:rPr>
        <w:t>обще</w:t>
      </w:r>
      <w:r>
        <w:rPr>
          <w:sz w:val="28"/>
          <w:szCs w:val="28"/>
        </w:rPr>
        <w:t xml:space="preserve">образовательного учреждения «Лицей №7 г.Усть-Джегуты» </w:t>
      </w:r>
      <w:r>
        <w:rPr>
          <w:color w:val="000000"/>
          <w:sz w:val="28"/>
          <w:szCs w:val="28"/>
          <w:bdr w:val="none" w:sz="0" w:space="0" w:color="auto" w:frame="1"/>
        </w:rPr>
        <w:t>учебных предметов, курсов, дисциплин (модулей), практики, дополнительных общеобразовательных программ в других организациях, осуществляющих образовательную деятельность.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В соответствиис пунктом 7 части 1 статьи 34 Федерального закона от 29.12.2012 №273-ФЗ «Об образовании в Российской Федерации» обучающиеся имеют право на зачет организацией, осуществляющей образовательную деятельность, в установленном ею порядке результатов освоения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3.       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Под зачётом в настоящем порядке понимается перенос в документы об освоении дополнительной общеобразовательной программы учебных предметов, курсов, дисциплин (модулей), практики (далее – дисциплины) с соответствующей оценкой, полученной при освоении дополнительной общеобразовательной программы в других организациях, осуществляющих образовательную деятельность, или без неё. Решение о зачёте освобождает обучающегося от необходимости повторного изучения соответствующей дисциплины.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4.       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Подлежат зачёту дисциплины учебного плана при совпадении наименования дисциплины, а также, если объём часов составляет не менее чем 90%.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5.       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Решение о зачёте дисциплины оформляется приказом директора школы.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6.       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В случае несовпадения наименования дисциплины и (или) при недостаточном объёме часов (более 10%), решение о зачёте дисциплины принимается с учётом мнения Педагогического совета школы.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7.       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 Педагогический совет может принять решение о прохождении обучающимся промежуточной аттестации по дисциплине. Промежуточная аттестация проводится преподавателем, ведущим данную дисциплину.</w:t>
      </w:r>
    </w:p>
    <w:p w:rsidR="00B7208A" w:rsidRDefault="00B7208A" w:rsidP="00B7208A">
      <w:pPr>
        <w:pStyle w:val="a3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8.       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 Зачёт дисциплины проводится не позднее одного месяца до начала итоговой аттестации. Получение зачёта не освобождает обучающегося от прохождения итоговой аттестации в школе.</w:t>
      </w:r>
    </w:p>
    <w:p w:rsidR="00B7208A" w:rsidRDefault="00B7208A" w:rsidP="00B7208A">
      <w:pPr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Зачет результатов освоения учебных предметов и дополнительных общеобразовательных программ в сторонних организациях может производиться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для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обучающихся: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-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по индивидуальному учебному плану;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bdr w:val="none" w:sz="0" w:space="0" w:color="auto" w:frame="1"/>
        </w:rPr>
        <w:t>- переведенных для продолжения обучения из сторонних организаций;</w:t>
      </w:r>
      <w:proofErr w:type="gramEnd"/>
    </w:p>
    <w:p w:rsidR="00B7208A" w:rsidRDefault="00C92B19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Start"/>
      <w:r w:rsidR="00B7208A">
        <w:rPr>
          <w:color w:val="000000"/>
          <w:sz w:val="28"/>
          <w:szCs w:val="28"/>
          <w:bdr w:val="none" w:sz="0" w:space="0" w:color="auto" w:frame="1"/>
        </w:rPr>
        <w:t>перешедших</w:t>
      </w:r>
      <w:proofErr w:type="gramEnd"/>
      <w:r w:rsidR="00B7208A">
        <w:rPr>
          <w:color w:val="000000"/>
          <w:sz w:val="28"/>
          <w:szCs w:val="28"/>
          <w:bdr w:val="none" w:sz="0" w:space="0" w:color="auto" w:frame="1"/>
        </w:rPr>
        <w:t xml:space="preserve"> с одного профиля обучения на другой внутри образовательного учреждения;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изучавших их в сторонних организациях по собственной инициативе.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Учащимся могут быть зачтены результаты освоения учебных предметов по основным общеобразовательным программам: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дополнительным общеразвивающим программам;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дополнительным общеобразовательным программам художественно-эстетической направленности;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дополнительным предпрофессиональным программам.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Освоение учащимся учебных предметов в сторонней организации не дает ему права пропуска обязательных учебных занятий в соответствии с утвержденным расписанием.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Зачет результатов освоения учащимся учебных предметов по дополнительным программам художественно-эстетической направленности, общеразвивающим и предпрофессиональным программам осуществляется в полном объеме.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9.       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Для получения зачета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обучающийся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или родители (законные представители) несовершеннолетнего обучающегося представляют в учреждение следующие документы: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  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заявление о зачёте дисциплины;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  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документ об образовании или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справку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об обучении или о периоде обучения, в которой должно быть указано: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название предмета (предметов); класс (классы), год (годы) изучени</w:t>
      </w:r>
      <w:r>
        <w:rPr>
          <w:rStyle w:val="a4"/>
          <w:color w:val="000000"/>
          <w:sz w:val="28"/>
          <w:szCs w:val="28"/>
          <w:bdr w:val="none" w:sz="0" w:space="0" w:color="auto" w:frame="1"/>
        </w:rPr>
        <w:t>я</w:t>
      </w:r>
      <w:r>
        <w:rPr>
          <w:color w:val="000000"/>
          <w:sz w:val="28"/>
          <w:szCs w:val="28"/>
          <w:bdr w:val="none" w:sz="0" w:space="0" w:color="auto" w:frame="1"/>
        </w:rPr>
        <w:t>; объем предмета (предметов) в учебном плане сторонней организации; форма (формы) итогового или промежуточного контроля знаний в соответствии с учебным планом; оценка (оценки) обучающегося по результатам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итогового или промежуточного контроля;</w:t>
      </w:r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      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обучался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обучающийся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B7208A" w:rsidRDefault="00B7208A" w:rsidP="00B7208A">
      <w:pPr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 при подаче заявления родитель (законный представитель) обучающегося предъявляет документ, подтверждающий статус.</w:t>
      </w:r>
    </w:p>
    <w:p w:rsidR="00B7208A" w:rsidRDefault="00B7208A" w:rsidP="00B7208A">
      <w:pPr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По результатам рассмотрения заявления директор принимает одно из следующих решений: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а) зачесть результаты освоения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обучающимся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заявленного предмета в сторонней организации с предъявленной оценкой (отметкой);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б) зачесть результаты освоения заявленного предмета в сторонней организации с усредненной итоговой оценкой (отметкой);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в) не засчитывать результаты освоения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обучающимся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заявленного предмета в сторонней организации, так как предъявленные документы не соответствуют настоящему Порядку.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О принятом решении директор информирует под роспись заявителя (заявителей) в течение пяти рабочих дней.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В случае принятия решения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 директор издает приказ о зачете результатов освоения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обучающимся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заявленного предмета.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Принятие решение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 осуществляется в случае изучения учащимся заявленного предмета в рамках обязательной части учебного плана школы. Директор издает приказ о зачете результатов освоения заявленного предмета (предметов) в сторонней организации с усредненной итоговой оценкой (отметкой).</w:t>
      </w:r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В случае принятия решения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 xml:space="preserve"> директор ставит на заявлении резолюцию «Отказать».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Обучающемуся по заявленному предмету выставляется итоговая оценка (отметка), полученная им в школе.</w:t>
      </w:r>
      <w:proofErr w:type="gramEnd"/>
    </w:p>
    <w:p w:rsidR="00B7208A" w:rsidRDefault="00B7208A" w:rsidP="00B7208A">
      <w:pPr>
        <w:pStyle w:val="msolistparagraph0"/>
        <w:spacing w:before="0" w:beforeAutospacing="0" w:after="0" w:afterAutospacing="0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10.   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  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Дисциплины, освоенные обучающимися в другой организации, осуществляющей дополнительную общеобразовательную деятельность, но не предусмотренные учебным планом данного учреждения, могут быть зачтены обучающемуся по его письменному заявлению или заявлению родителей (законных представителей) несовершеннолетнего обучающегося.</w:t>
      </w:r>
      <w:proofErr w:type="gramEnd"/>
    </w:p>
    <w:p w:rsidR="00B7208A" w:rsidRDefault="00B7208A" w:rsidP="00B7208A">
      <w:pPr>
        <w:ind w:firstLine="142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jc w:val="both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B7208A" w:rsidRDefault="00B7208A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B7208A" w:rsidRDefault="00B7208A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B7208A" w:rsidRDefault="00B7208A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B7208A" w:rsidRDefault="00B7208A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C92B19" w:rsidRDefault="00C92B19" w:rsidP="00B7208A">
      <w:pPr>
        <w:ind w:left="6237"/>
        <w:jc w:val="both"/>
        <w:textAlignment w:val="baseline"/>
        <w:rPr>
          <w:color w:val="000000"/>
          <w:bdr w:val="none" w:sz="0" w:space="0" w:color="auto" w:frame="1"/>
        </w:rPr>
      </w:pPr>
    </w:p>
    <w:p w:rsidR="00F56C38" w:rsidRDefault="00F56C38"/>
    <w:p w:rsidR="007C4677" w:rsidRDefault="007C4677" w:rsidP="007C4677">
      <w:pPr>
        <w:ind w:left="6237"/>
        <w:textAlignment w:val="baseline"/>
        <w:rPr>
          <w:color w:val="000000"/>
          <w:bdr w:val="none" w:sz="0" w:space="0" w:color="auto" w:frame="1"/>
        </w:rPr>
      </w:pPr>
    </w:p>
    <w:p w:rsidR="007C4677" w:rsidRDefault="007C4677" w:rsidP="007C4677">
      <w:pPr>
        <w:ind w:left="6237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Приложение 1</w:t>
      </w:r>
    </w:p>
    <w:p w:rsidR="007C4677" w:rsidRDefault="007C4677" w:rsidP="007C4677">
      <w:pPr>
        <w:ind w:left="6237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ind w:left="6237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 xml:space="preserve">Директору муниципального казенного </w:t>
      </w:r>
      <w:r w:rsidR="00C92B19">
        <w:rPr>
          <w:color w:val="000000"/>
          <w:bdr w:val="none" w:sz="0" w:space="0" w:color="auto" w:frame="1"/>
        </w:rPr>
        <w:t>обще</w:t>
      </w:r>
      <w:r>
        <w:rPr>
          <w:color w:val="000000"/>
          <w:bdr w:val="none" w:sz="0" w:space="0" w:color="auto" w:frame="1"/>
        </w:rPr>
        <w:t>образовательного учреждения «Лицей  № 7 г.Усть-Джегуты»</w:t>
      </w:r>
    </w:p>
    <w:p w:rsidR="007C4677" w:rsidRDefault="007C4677" w:rsidP="007C4677">
      <w:pPr>
        <w:ind w:left="6237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Чомаева З.Х.</w:t>
      </w:r>
    </w:p>
    <w:p w:rsidR="007C4677" w:rsidRDefault="007C4677" w:rsidP="007C4677">
      <w:pPr>
        <w:ind w:left="6237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________________________</w:t>
      </w:r>
    </w:p>
    <w:p w:rsidR="007C4677" w:rsidRDefault="007C4677" w:rsidP="007C4677">
      <w:pPr>
        <w:ind w:left="6237"/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(Ф.И.О.)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Заявление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Прошу зачесть моему сыну (дочери), Ф.И.О., учащемуся ____ класса, следующие предметы, изученные в сторонней организации, имеющей юридический адрес______________________________________________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_______________________________________________________________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1._____________________________________________________________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(название предмета, год обучения, в объеме ____(часов), отметка)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2. ._____________________________________________________________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(название предмета, год обучения, в объеме ____(часов), отметка)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3. _____________________________________________________________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(название предмета, год обучения, в объеме ____(часов), отметка)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4._____________________________________________________________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(название предмета, год обучения, в объеме ____(часов), отметка)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Справка сторонней организации прилагается.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«_____»______20____г.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Подпись ___________________</w:t>
      </w:r>
    </w:p>
    <w:p w:rsidR="007C4677" w:rsidRDefault="007C4677" w:rsidP="007C4677">
      <w:pPr>
        <w:textAlignment w:val="baseline"/>
        <w:rPr>
          <w:rFonts w:ascii="Noto Serif" w:hAnsi="Noto Serif"/>
          <w:color w:val="000000"/>
          <w:sz w:val="20"/>
          <w:szCs w:val="20"/>
        </w:rPr>
      </w:pPr>
      <w:r>
        <w:rPr>
          <w:color w:val="000000"/>
          <w:bdr w:val="none" w:sz="0" w:space="0" w:color="auto" w:frame="1"/>
        </w:rPr>
        <w:t> </w:t>
      </w:r>
    </w:p>
    <w:p w:rsidR="007C4677" w:rsidRDefault="007C4677" w:rsidP="007C4677"/>
    <w:p w:rsidR="007C4677" w:rsidRDefault="007C4677"/>
    <w:sectPr w:rsidR="007C4677" w:rsidSect="00FB3F8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85"/>
    <w:rsid w:val="006436B6"/>
    <w:rsid w:val="00720260"/>
    <w:rsid w:val="007400DB"/>
    <w:rsid w:val="007C4677"/>
    <w:rsid w:val="009E7085"/>
    <w:rsid w:val="00B7208A"/>
    <w:rsid w:val="00C35683"/>
    <w:rsid w:val="00C92B19"/>
    <w:rsid w:val="00F56C38"/>
    <w:rsid w:val="00FB3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B7208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7208A"/>
  </w:style>
  <w:style w:type="paragraph" w:styleId="a3">
    <w:name w:val="List Paragraph"/>
    <w:basedOn w:val="a"/>
    <w:uiPriority w:val="34"/>
    <w:qFormat/>
    <w:rsid w:val="00B7208A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B7208A"/>
    <w:rPr>
      <w:i/>
      <w:iCs/>
    </w:rPr>
  </w:style>
  <w:style w:type="paragraph" w:styleId="a5">
    <w:name w:val="Normal (Web)"/>
    <w:basedOn w:val="a"/>
    <w:semiHidden/>
    <w:unhideWhenUsed/>
    <w:rsid w:val="006436B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C356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56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B7208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7208A"/>
  </w:style>
  <w:style w:type="paragraph" w:styleId="a3">
    <w:name w:val="List Paragraph"/>
    <w:basedOn w:val="a"/>
    <w:uiPriority w:val="34"/>
    <w:qFormat/>
    <w:rsid w:val="00B7208A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B7208A"/>
    <w:rPr>
      <w:i/>
      <w:iCs/>
    </w:rPr>
  </w:style>
  <w:style w:type="paragraph" w:styleId="a5">
    <w:name w:val="Normal (Web)"/>
    <w:basedOn w:val="a"/>
    <w:semiHidden/>
    <w:unhideWhenUsed/>
    <w:rsid w:val="006436B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C3568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56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0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2018-04-03T12:03:00Z</cp:lastPrinted>
  <dcterms:created xsi:type="dcterms:W3CDTF">2018-03-14T09:27:00Z</dcterms:created>
  <dcterms:modified xsi:type="dcterms:W3CDTF">2019-11-11T10:51:00Z</dcterms:modified>
</cp:coreProperties>
</file>