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2D11" w:rsidRDefault="009B3347" w:rsidP="000A0181">
      <w:pPr>
        <w:shd w:val="clear" w:color="auto" w:fill="FFFFFF" w:themeFill="background1"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73737"/>
          <w:sz w:val="28"/>
          <w:szCs w:val="28"/>
          <w:lang w:eastAsia="ru-RU"/>
        </w:rPr>
        <w:drawing>
          <wp:inline distT="0" distB="0" distL="0" distR="0">
            <wp:extent cx="6301105" cy="2225390"/>
            <wp:effectExtent l="0" t="0" r="4445" b="3810"/>
            <wp:docPr id="1" name="Рисунок 1" descr="C:\Users\Люаза Рамазановна\Desktop\Печати и приказы\положения печат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аза Рамазановна\Desktop\Печати и приказы\положения печать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22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B6BAF" w:rsidRDefault="00CB6BAF" w:rsidP="000A0181">
      <w:pPr>
        <w:shd w:val="clear" w:color="auto" w:fill="FFFFFF" w:themeFill="background1"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CB6BAF" w:rsidRDefault="00CB6BAF" w:rsidP="000A0181">
      <w:pPr>
        <w:shd w:val="clear" w:color="auto" w:fill="FFFFFF" w:themeFill="background1"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4844D5" w:rsidRDefault="004844D5" w:rsidP="000A0181">
      <w:pPr>
        <w:shd w:val="clear" w:color="auto" w:fill="FFFFFF" w:themeFill="background1"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  <w:t>Положение</w:t>
      </w:r>
    </w:p>
    <w:p w:rsidR="00CB6BAF" w:rsidRDefault="000A0181" w:rsidP="00CB6BAF">
      <w:pPr>
        <w:shd w:val="clear" w:color="auto" w:fill="FFFFFF" w:themeFill="background1"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  <w:r w:rsidRPr="00C75443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  <w:t xml:space="preserve">о приёмочной </w:t>
      </w:r>
      <w:r w:rsidR="003A4F79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  <w:t xml:space="preserve">комиссии </w:t>
      </w:r>
      <w:r w:rsidR="00CB6BA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proofErr w:type="gramStart"/>
      <w:r w:rsidR="00110096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  <w:t>М</w:t>
      </w:r>
      <w:r w:rsidR="00805FB3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  <w:t>униципального</w:t>
      </w:r>
      <w:proofErr w:type="gramEnd"/>
      <w:r w:rsidR="00805FB3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  <w:t xml:space="preserve"> казенного </w:t>
      </w:r>
    </w:p>
    <w:p w:rsidR="000A0181" w:rsidRPr="00C75443" w:rsidRDefault="00110096" w:rsidP="00CB6BAF">
      <w:pPr>
        <w:shd w:val="clear" w:color="auto" w:fill="FFFFFF" w:themeFill="background1"/>
        <w:spacing w:after="0" w:line="360" w:lineRule="atLeast"/>
        <w:jc w:val="center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  <w:t>обще</w:t>
      </w:r>
      <w:r w:rsidR="000A0181" w:rsidRPr="00C75443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  <w:t xml:space="preserve">образовательного учреждения </w:t>
      </w:r>
      <w:r w:rsidR="00C75443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  <w:t>«Лицей № 7 г.Усть-Джегуты»</w:t>
      </w:r>
      <w:r w:rsidR="000A0181" w:rsidRPr="00C75443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  <w:t>  </w:t>
      </w:r>
    </w:p>
    <w:p w:rsidR="000A0181" w:rsidRPr="00C75443" w:rsidRDefault="000A0181" w:rsidP="00C75443">
      <w:pPr>
        <w:shd w:val="clear" w:color="auto" w:fill="FFFFFF" w:themeFill="background1"/>
        <w:spacing w:after="0" w:line="360" w:lineRule="atLeast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</w:p>
    <w:p w:rsidR="000A0181" w:rsidRPr="00C75443" w:rsidRDefault="00C75443" w:rsidP="000A0181">
      <w:pPr>
        <w:shd w:val="clear" w:color="auto" w:fill="FFFFFF" w:themeFill="background1"/>
        <w:spacing w:after="0" w:line="360" w:lineRule="atLeast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  <w:t>1.</w:t>
      </w:r>
      <w:r w:rsidR="000A0181" w:rsidRPr="00C75443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  <w:t> Общие положения</w:t>
      </w:r>
    </w:p>
    <w:p w:rsidR="000A0181" w:rsidRPr="00C75443" w:rsidRDefault="00C75443" w:rsidP="000A0181">
      <w:pPr>
        <w:shd w:val="clear" w:color="auto" w:fill="FFFFFF" w:themeFill="background1"/>
        <w:spacing w:after="0" w:line="360" w:lineRule="atLeast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1.1.   </w:t>
      </w:r>
      <w:r w:rsidR="000A0181" w:rsidRPr="00C75443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В соответствии с Федеральным з</w:t>
      </w: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аконом от 05.04.2013 г.</w:t>
      </w:r>
      <w:r w:rsidR="000A0181" w:rsidRPr="00C75443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№ 44-ФЗ «О контрактной системе в сфере закупок товаров, работ, услуг для обеспечения государственных и муниципальных нужд»</w:t>
      </w:r>
      <w:r w:rsidR="00110096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М</w:t>
      </w:r>
      <w:r w:rsidR="00805FB3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униципальное казенное </w:t>
      </w:r>
      <w:r w:rsidR="00E20AE6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обще</w:t>
      </w: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образовательное учреждение «Лицей № 7 г.Усть-Джегуты»</w:t>
      </w:r>
      <w:r w:rsidR="000A0181" w:rsidRPr="00C75443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(далее – Заказчик) в ходе исполнения контракта обязано обеспечить приёмку поставленных товаров (выполненных работ, оказанных услуг), предусмотренных государственным контрактом, гражданско-правовым договором (</w:t>
      </w:r>
      <w:r w:rsidR="001A30FD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далее - Контракт).</w:t>
      </w:r>
    </w:p>
    <w:p w:rsidR="000A0181" w:rsidRPr="00C75443" w:rsidRDefault="000A0181" w:rsidP="000A0181">
      <w:pPr>
        <w:shd w:val="clear" w:color="auto" w:fill="FFFFFF" w:themeFill="background1"/>
        <w:spacing w:after="0" w:line="360" w:lineRule="atLeast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C75443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1.2.         Настоящее Положение определяет порядок создания и деятельности комиссии по приёмке поставленных товаров, выполненных работ, оказанных услуг (далее – Приёмочная комиссия) в рамках исполнения Контрактов</w:t>
      </w:r>
      <w:r w:rsidR="001A30FD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(договоров)</w:t>
      </w:r>
      <w:r w:rsidRPr="00C75443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на поставку товаров, выполнение работ, оказание услуг (дал</w:t>
      </w:r>
      <w:r w:rsidR="001A30FD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ее - Приемочная комиссия).</w:t>
      </w:r>
    </w:p>
    <w:p w:rsidR="000A0181" w:rsidRPr="00C75443" w:rsidRDefault="000A0181" w:rsidP="000A0181">
      <w:pPr>
        <w:shd w:val="clear" w:color="auto" w:fill="FFFFFF" w:themeFill="background1"/>
        <w:spacing w:after="0" w:line="360" w:lineRule="atLeast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C75443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1.3.         В своей деятельности Приёмочная комиссия руководствуется Гражданским кодексом Российской Федерации, Федеральным законом от 05.04.2013г. № 44-ФЗ «О контрактной системе в сфере закупок товаров, работ, услуг для обеспечения государственных и муниципальных нужд», </w:t>
      </w:r>
      <w:r w:rsidR="00C75443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уставом лицея</w:t>
      </w:r>
      <w:r w:rsidR="004844D5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, </w:t>
      </w:r>
      <w:r w:rsidR="00C75443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r w:rsidRPr="00C75443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иными нормативными правовыми актами, условиями и требованиями Контракта и настоящим Положением.</w:t>
      </w:r>
    </w:p>
    <w:p w:rsidR="000A0181" w:rsidRPr="00C75443" w:rsidRDefault="000A0181" w:rsidP="000A0181">
      <w:pPr>
        <w:shd w:val="clear" w:color="auto" w:fill="FFFFFF" w:themeFill="background1"/>
        <w:spacing w:after="0" w:line="360" w:lineRule="atLeast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C75443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 </w:t>
      </w:r>
    </w:p>
    <w:p w:rsidR="000A0181" w:rsidRPr="00C75443" w:rsidRDefault="00C75443" w:rsidP="00C75443">
      <w:pPr>
        <w:shd w:val="clear" w:color="auto" w:fill="FFFFFF" w:themeFill="background1"/>
        <w:spacing w:after="0" w:line="360" w:lineRule="atLeast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  <w:t xml:space="preserve">2. </w:t>
      </w:r>
      <w:r w:rsidR="000A0181" w:rsidRPr="00C75443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  <w:t>Задачи и функции приемочной комиссии</w:t>
      </w:r>
    </w:p>
    <w:p w:rsidR="000A0181" w:rsidRPr="00C75443" w:rsidRDefault="000A0181" w:rsidP="000A0181">
      <w:pPr>
        <w:shd w:val="clear" w:color="auto" w:fill="FFFFFF" w:themeFill="background1"/>
        <w:spacing w:after="0" w:line="360" w:lineRule="atLeast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C75443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 </w:t>
      </w:r>
    </w:p>
    <w:p w:rsidR="000A0181" w:rsidRPr="00C75443" w:rsidRDefault="000A0181" w:rsidP="000A0181">
      <w:pPr>
        <w:shd w:val="clear" w:color="auto" w:fill="FFFFFF" w:themeFill="background1"/>
        <w:spacing w:after="0" w:line="360" w:lineRule="atLeast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C75443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lastRenderedPageBreak/>
        <w:t>2.1.         Основными задачами Приёмочной комиссии являются:</w:t>
      </w:r>
    </w:p>
    <w:p w:rsidR="000A0181" w:rsidRPr="00C75443" w:rsidRDefault="000A0181" w:rsidP="000A0181">
      <w:pPr>
        <w:shd w:val="clear" w:color="auto" w:fill="FFFFFF" w:themeFill="background1"/>
        <w:spacing w:after="0" w:line="360" w:lineRule="atLeast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C75443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2.1.1.  установление соответствия поставленных товаров (работ, услуг) условиям и требовани</w:t>
      </w:r>
      <w:r w:rsidR="004844D5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ям заключенного </w:t>
      </w:r>
      <w:r w:rsidRPr="00C75443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контракт</w:t>
      </w:r>
      <w:proofErr w:type="gramStart"/>
      <w:r w:rsidRPr="00C75443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а</w:t>
      </w:r>
      <w:r w:rsidR="004844D5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(</w:t>
      </w:r>
      <w:proofErr w:type="gramEnd"/>
      <w:r w:rsidR="004844D5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договора)</w:t>
      </w:r>
      <w:r w:rsidRPr="00C75443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;</w:t>
      </w:r>
    </w:p>
    <w:p w:rsidR="000A0181" w:rsidRPr="00C75443" w:rsidRDefault="000A0181" w:rsidP="000A0181">
      <w:pPr>
        <w:shd w:val="clear" w:color="auto" w:fill="FFFFFF" w:themeFill="background1"/>
        <w:spacing w:after="0" w:line="360" w:lineRule="atLeast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C75443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2.1.2.  подтверждение факта исполнения поставщиком (подрядчиком, исполнителем) обязательств по передаче товаров, результатов работ и оказанию услуг Заказчику;</w:t>
      </w:r>
    </w:p>
    <w:p w:rsidR="000A0181" w:rsidRPr="00C75443" w:rsidRDefault="000A0181" w:rsidP="000A0181">
      <w:pPr>
        <w:shd w:val="clear" w:color="auto" w:fill="FFFFFF" w:themeFill="background1"/>
        <w:spacing w:after="0" w:line="360" w:lineRule="atLeast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C75443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2.1.3.  подготовка отчетных материалов о работе Приёмочной комиссии.</w:t>
      </w:r>
    </w:p>
    <w:p w:rsidR="000A0181" w:rsidRPr="00C75443" w:rsidRDefault="000A0181" w:rsidP="000A0181">
      <w:pPr>
        <w:shd w:val="clear" w:color="auto" w:fill="FFFFFF" w:themeFill="background1"/>
        <w:spacing w:after="0" w:line="360" w:lineRule="atLeast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C75443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2.2.         Для выполнения поставленных задач Приёмочная комиссия реализует следующие функции:</w:t>
      </w:r>
    </w:p>
    <w:p w:rsidR="000A0181" w:rsidRPr="00C75443" w:rsidRDefault="000A0181" w:rsidP="000A0181">
      <w:pPr>
        <w:shd w:val="clear" w:color="auto" w:fill="FFFFFF" w:themeFill="background1"/>
        <w:spacing w:after="0" w:line="360" w:lineRule="atLeast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C75443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2.2.1.  проводит анализ документов, подтверждающих факт поставки товаров, выполнения работ или оказания услуг, на предмет соответствия указанных товаров (работ, услуг) количеству и качеству, ассортименту, годности, утвержденным образцам и формам изготовления, а также другим требованиям,</w:t>
      </w:r>
      <w:r w:rsidR="004844D5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предусмотренным </w:t>
      </w:r>
      <w:r w:rsidRPr="00C75443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контракто</w:t>
      </w:r>
      <w:proofErr w:type="gramStart"/>
      <w:r w:rsidRPr="00C75443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м</w:t>
      </w:r>
      <w:r w:rsidR="004844D5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(</w:t>
      </w:r>
      <w:proofErr w:type="gramEnd"/>
      <w:r w:rsidR="004844D5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договором)</w:t>
      </w:r>
      <w:r w:rsidRPr="00C75443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включая сроки поставки товара, оказания услуг, выполнения работ;</w:t>
      </w:r>
    </w:p>
    <w:p w:rsidR="000A0181" w:rsidRPr="00C75443" w:rsidRDefault="000A0181" w:rsidP="000A0181">
      <w:pPr>
        <w:shd w:val="clear" w:color="auto" w:fill="FFFFFF" w:themeFill="background1"/>
        <w:spacing w:after="0" w:line="360" w:lineRule="atLeast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C75443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2.2.2.  проводит анализ документов, подтверждающих факт поставки товаров, выполнения работ или оказания услуг Заказчику;</w:t>
      </w:r>
    </w:p>
    <w:p w:rsidR="000A0181" w:rsidRPr="00C75443" w:rsidRDefault="000A0181" w:rsidP="000A0181">
      <w:pPr>
        <w:shd w:val="clear" w:color="auto" w:fill="FFFFFF" w:themeFill="background1"/>
        <w:spacing w:after="0" w:line="360" w:lineRule="atLeast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proofErr w:type="gramStart"/>
      <w:r w:rsidRPr="00C75443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2.2.3.  проводит анализ представленных поставщиком (подрядчиком, исполнителем) отчетных документов и материалов, включая товарно-транспортные документы, накладные, документы завода изготовителя, инструкции по эксплуатации товара, паспорт на товар, сертификаты соответствия, доверенности, промежуточные и (или) итоговые акты о результатах проверки (испытания) материалов, оборудования на предмет их соответствия требованиям законодательства Российской Федерации и условиям Контракта (если такие требования установлены), а также устанавливает наличие предусмотренного условиями</w:t>
      </w:r>
      <w:proofErr w:type="gramEnd"/>
      <w:r w:rsidRPr="00C75443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государственного контракта количества экземпляров и копий отчетных документов и материалов;</w:t>
      </w:r>
    </w:p>
    <w:p w:rsidR="000A0181" w:rsidRPr="00C75443" w:rsidRDefault="000A0181" w:rsidP="000A0181">
      <w:pPr>
        <w:shd w:val="clear" w:color="auto" w:fill="FFFFFF" w:themeFill="background1"/>
        <w:spacing w:after="0" w:line="360" w:lineRule="atLeast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C75443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2.2.4.  при необходимости запрашивает у поставщика (подрядчика, исполнителя) недостающие отчетные документы и материалы, предусмотренные условиями Контракт</w:t>
      </w:r>
      <w:proofErr w:type="gramStart"/>
      <w:r w:rsidRPr="00C75443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а</w:t>
      </w:r>
      <w:r w:rsidR="004844D5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(</w:t>
      </w:r>
      <w:proofErr w:type="gramEnd"/>
      <w:r w:rsidR="004844D5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договора)</w:t>
      </w:r>
      <w:r w:rsidRPr="00C75443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, а также получает разъяснения по представленным документам и материалам;</w:t>
      </w:r>
    </w:p>
    <w:p w:rsidR="000A0181" w:rsidRPr="00C75443" w:rsidRDefault="000A0181" w:rsidP="000A0181">
      <w:pPr>
        <w:shd w:val="clear" w:color="auto" w:fill="FFFFFF" w:themeFill="background1"/>
        <w:spacing w:after="0" w:line="360" w:lineRule="atLeast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C75443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2.2.5.  по результатам проведенной приёмки товаров (работ, услуг), в случае их соответствия условиям Контракт</w:t>
      </w:r>
      <w:proofErr w:type="gramStart"/>
      <w:r w:rsidRPr="00C75443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а</w:t>
      </w:r>
      <w:r w:rsidR="004844D5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(</w:t>
      </w:r>
      <w:proofErr w:type="gramEnd"/>
      <w:r w:rsidR="004844D5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договора)</w:t>
      </w:r>
      <w:r w:rsidRPr="00C75443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, составляет документ о приёмке – акт приёмки товаров (работ, услуг), приложение № 1 к настоящему Положению.</w:t>
      </w:r>
    </w:p>
    <w:p w:rsidR="000A0181" w:rsidRPr="00C75443" w:rsidRDefault="000A0181" w:rsidP="000A0181">
      <w:pPr>
        <w:shd w:val="clear" w:color="auto" w:fill="FFFFFF" w:themeFill="background1"/>
        <w:spacing w:after="0" w:line="360" w:lineRule="atLeast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C75443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  <w:t> </w:t>
      </w:r>
    </w:p>
    <w:p w:rsidR="000A0181" w:rsidRPr="00C75443" w:rsidRDefault="00C75443" w:rsidP="00C75443">
      <w:pPr>
        <w:shd w:val="clear" w:color="auto" w:fill="FFFFFF" w:themeFill="background1"/>
        <w:spacing w:after="0" w:line="360" w:lineRule="atLeast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  <w:t>3. </w:t>
      </w:r>
      <w:r w:rsidR="000A0181" w:rsidRPr="00C75443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  <w:t> Состав и полномочия членов Приёмочной комиссии</w:t>
      </w:r>
    </w:p>
    <w:p w:rsidR="000A0181" w:rsidRPr="00C75443" w:rsidRDefault="000A0181" w:rsidP="000A0181">
      <w:pPr>
        <w:shd w:val="clear" w:color="auto" w:fill="FFFFFF" w:themeFill="background1"/>
        <w:spacing w:after="0" w:line="360" w:lineRule="atLeast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C75443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  <w:t> </w:t>
      </w:r>
    </w:p>
    <w:p w:rsidR="000A0181" w:rsidRPr="00C75443" w:rsidRDefault="000A0181" w:rsidP="000A0181">
      <w:pPr>
        <w:shd w:val="clear" w:color="auto" w:fill="FFFFFF" w:themeFill="background1"/>
        <w:spacing w:after="0" w:line="360" w:lineRule="atLeast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C75443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3.1. Состав Приёмочной комиссии определяется и утверждается Заказчиком.</w:t>
      </w:r>
    </w:p>
    <w:p w:rsidR="000A0181" w:rsidRPr="00C75443" w:rsidRDefault="000A0181" w:rsidP="000A0181">
      <w:pPr>
        <w:shd w:val="clear" w:color="auto" w:fill="FFFFFF" w:themeFill="background1"/>
        <w:spacing w:after="0" w:line="360" w:lineRule="atLeast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C75443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3.1.         В состав Приёмочной комиссии входит не менее 5 человек, включая председателя и других членов Приёмочной комиссии.</w:t>
      </w:r>
    </w:p>
    <w:p w:rsidR="000A0181" w:rsidRPr="00C75443" w:rsidRDefault="000A0181" w:rsidP="000A0181">
      <w:pPr>
        <w:shd w:val="clear" w:color="auto" w:fill="FFFFFF" w:themeFill="background1"/>
        <w:spacing w:after="0" w:line="360" w:lineRule="atLeast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C75443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3.2.         Возглавляет Приёмочную комиссию и организует ее работу председатель Приёмочной комиссии, а в период его отсутствия – член Приёмочной комиссии, на которого Заказчиком будут возложены соответствующие обязанности.</w:t>
      </w:r>
    </w:p>
    <w:p w:rsidR="000A0181" w:rsidRPr="00C75443" w:rsidRDefault="000A0181" w:rsidP="000A0181">
      <w:pPr>
        <w:shd w:val="clear" w:color="auto" w:fill="FFFFFF" w:themeFill="background1"/>
        <w:spacing w:after="0" w:line="360" w:lineRule="atLeast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C75443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3.3.         В случае нарушения членом Приёмочной комиссии своих обязанностей Заказчик исключает этого члена из состава Приёмочной комиссии  по предложению председателя Приёмочной комиссии.</w:t>
      </w:r>
    </w:p>
    <w:p w:rsidR="000A0181" w:rsidRPr="00C75443" w:rsidRDefault="000A0181" w:rsidP="000A0181">
      <w:pPr>
        <w:shd w:val="clear" w:color="auto" w:fill="FFFFFF" w:themeFill="background1"/>
        <w:spacing w:after="0" w:line="360" w:lineRule="atLeast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C75443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3.4.         Члены Приёмочной комиссии осуществляют свои полномочия лично, передача полномочий члена Приёмочной комиссии другим лицам не допускается.</w:t>
      </w:r>
    </w:p>
    <w:p w:rsidR="000A0181" w:rsidRPr="00C75443" w:rsidRDefault="000A0181" w:rsidP="000A0181">
      <w:pPr>
        <w:shd w:val="clear" w:color="auto" w:fill="FFFFFF" w:themeFill="background1"/>
        <w:spacing w:after="0" w:line="360" w:lineRule="atLeast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C75443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  <w:t> </w:t>
      </w:r>
    </w:p>
    <w:p w:rsidR="000A0181" w:rsidRPr="00C75443" w:rsidRDefault="004844D5" w:rsidP="00C75443">
      <w:pPr>
        <w:shd w:val="clear" w:color="auto" w:fill="FFFFFF" w:themeFill="background1"/>
        <w:spacing w:after="0" w:line="360" w:lineRule="atLeast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  <w:t>4.  </w:t>
      </w:r>
      <w:r w:rsidR="000A0181" w:rsidRPr="00C75443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  <w:t>Решения Приёмочной комиссии</w:t>
      </w:r>
    </w:p>
    <w:p w:rsidR="000A0181" w:rsidRPr="00C75443" w:rsidRDefault="000A0181" w:rsidP="000A0181">
      <w:pPr>
        <w:shd w:val="clear" w:color="auto" w:fill="FFFFFF" w:themeFill="background1"/>
        <w:spacing w:after="0" w:line="360" w:lineRule="atLeast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C75443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  <w:t> </w:t>
      </w:r>
    </w:p>
    <w:p w:rsidR="000A0181" w:rsidRPr="00C75443" w:rsidRDefault="000A0181" w:rsidP="000A0181">
      <w:pPr>
        <w:shd w:val="clear" w:color="auto" w:fill="FFFFFF" w:themeFill="background1"/>
        <w:spacing w:after="0" w:line="360" w:lineRule="atLeast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C75443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4.1.         Приёмочная комиссия выносит решение о приёмке товара (работы, услуги) в порядке и в сроки, установленные Контракто</w:t>
      </w:r>
      <w:proofErr w:type="gramStart"/>
      <w:r w:rsidRPr="00C75443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м</w:t>
      </w:r>
      <w:r w:rsidR="004844D5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(</w:t>
      </w:r>
      <w:proofErr w:type="gramEnd"/>
      <w:r w:rsidR="004844D5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договором)</w:t>
      </w:r>
      <w:r w:rsidRPr="00C75443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.</w:t>
      </w:r>
    </w:p>
    <w:p w:rsidR="000A0181" w:rsidRPr="00C75443" w:rsidRDefault="000A0181" w:rsidP="000A0181">
      <w:pPr>
        <w:shd w:val="clear" w:color="auto" w:fill="FFFFFF" w:themeFill="background1"/>
        <w:spacing w:after="0" w:line="360" w:lineRule="atLeast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C75443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4.2.         Решения Приёмочной комиссии правомочны, если в работе комиссии участвуют не менее половины количества её членов.</w:t>
      </w:r>
    </w:p>
    <w:p w:rsidR="000A0181" w:rsidRPr="00C75443" w:rsidRDefault="000A0181" w:rsidP="000A0181">
      <w:pPr>
        <w:shd w:val="clear" w:color="auto" w:fill="FFFFFF" w:themeFill="background1"/>
        <w:spacing w:after="0" w:line="360" w:lineRule="atLeast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C75443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4.3.         Приемочная комиссия принимает решения открытым голосованием простым большинством голосов от числа присутствующих членов комиссии. В случае равенства голосов председатель Приёмочной комиссии имеет решающий голос.</w:t>
      </w:r>
    </w:p>
    <w:p w:rsidR="000A0181" w:rsidRPr="00C75443" w:rsidRDefault="000A0181" w:rsidP="000A0181">
      <w:pPr>
        <w:shd w:val="clear" w:color="auto" w:fill="FFFFFF" w:themeFill="background1"/>
        <w:spacing w:after="0" w:line="360" w:lineRule="atLeast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C75443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4.4.         По итогам проведения приёмки товаров (работ, услуг) Приёмочной комиссией принимается одно из следующих решений:</w:t>
      </w:r>
    </w:p>
    <w:p w:rsidR="000A0181" w:rsidRPr="00C75443" w:rsidRDefault="000A0181" w:rsidP="000A0181">
      <w:pPr>
        <w:shd w:val="clear" w:color="auto" w:fill="FFFFFF" w:themeFill="background1"/>
        <w:spacing w:after="0" w:line="360" w:lineRule="atLeast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C75443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4.4.1.  товары поставлены, работы выполнены, услуги исполнены полностью в соответствии с условиями и требованиями Контракт</w:t>
      </w:r>
      <w:proofErr w:type="gramStart"/>
      <w:r w:rsidRPr="00C75443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а</w:t>
      </w:r>
      <w:r w:rsidR="004844D5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(</w:t>
      </w:r>
      <w:proofErr w:type="gramEnd"/>
      <w:r w:rsidR="004844D5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договора)</w:t>
      </w:r>
      <w:r w:rsidRPr="00C75443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и (или) предусмотренной им нормативной, технической и иной документации и подлежат приёмке;</w:t>
      </w:r>
    </w:p>
    <w:p w:rsidR="000A0181" w:rsidRPr="00C75443" w:rsidRDefault="000A0181" w:rsidP="000A0181">
      <w:pPr>
        <w:shd w:val="clear" w:color="auto" w:fill="FFFFFF" w:themeFill="background1"/>
        <w:spacing w:after="0" w:line="360" w:lineRule="atLeast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C75443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4.4.2.  если по итогам приёмки товаров (работ, услуг) выявлены замечания  по поставке (выполнению, оказанию) товаров (работ, услуг), которые поставщику (подрядчику, исполнителю) следует устранить в установленные Контракто</w:t>
      </w:r>
      <w:proofErr w:type="gramStart"/>
      <w:r w:rsidRPr="00C75443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м</w:t>
      </w:r>
      <w:r w:rsidR="004844D5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(</w:t>
      </w:r>
      <w:proofErr w:type="gramEnd"/>
      <w:r w:rsidR="004844D5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договором)</w:t>
      </w:r>
      <w:r w:rsidRPr="00C75443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сроки;</w:t>
      </w:r>
    </w:p>
    <w:p w:rsidR="000A0181" w:rsidRPr="00C75443" w:rsidRDefault="000A0181" w:rsidP="000A0181">
      <w:pPr>
        <w:shd w:val="clear" w:color="auto" w:fill="FFFFFF" w:themeFill="background1"/>
        <w:spacing w:after="0" w:line="360" w:lineRule="atLeast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C75443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4.4.3.  товары не поставлены, работы не выполнены, услуги не оказаны, либо товары поставлены, работы выполнены, услуги исполнены с существенными нар</w:t>
      </w:r>
      <w:r w:rsidR="004844D5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ушениями условий </w:t>
      </w:r>
      <w:r w:rsidRPr="00C75443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контракта </w:t>
      </w:r>
      <w:r w:rsidR="004844D5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(</w:t>
      </w:r>
      <w:r w:rsidRPr="00C75443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договора</w:t>
      </w:r>
      <w:r w:rsidR="004844D5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)</w:t>
      </w:r>
      <w:r w:rsidRPr="00C75443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и (или) предусмотренной им нормативной, технической и иной документации и не подлежат приемке.</w:t>
      </w:r>
    </w:p>
    <w:p w:rsidR="000A0181" w:rsidRPr="00C75443" w:rsidRDefault="000A0181" w:rsidP="000A0181">
      <w:pPr>
        <w:shd w:val="clear" w:color="auto" w:fill="FFFFFF" w:themeFill="background1"/>
        <w:spacing w:after="0" w:line="360" w:lineRule="atLeast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C75443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4.5.         Решение Приёмочной комиссии оформляется документом о приемке (актом приёмки), который подписывается членами Приёмочной комиссии, участвующими в приёмке товаров (работ, услуг) и согласными с соответствующими решениями Приёмочной комиссии. Если член Приёмочной комиссии имеет особое мнение, оно заносится в документ о приёмке Приёмочной комиссии за подписью этого члена Приёмочной комиссии.</w:t>
      </w:r>
    </w:p>
    <w:p w:rsidR="000A0181" w:rsidRPr="00C75443" w:rsidRDefault="000A0181" w:rsidP="000A0181">
      <w:pPr>
        <w:shd w:val="clear" w:color="auto" w:fill="FFFFFF" w:themeFill="background1"/>
        <w:spacing w:after="0" w:line="360" w:lineRule="atLeast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C75443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4.6.         Документ о приёмке утверждается Заказчиком.</w:t>
      </w:r>
    </w:p>
    <w:p w:rsidR="000A0181" w:rsidRPr="00C75443" w:rsidRDefault="000A0181" w:rsidP="000A0181">
      <w:pPr>
        <w:shd w:val="clear" w:color="auto" w:fill="FFFFFF" w:themeFill="background1"/>
        <w:spacing w:after="0" w:line="360" w:lineRule="atLeast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C75443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4.7.         Если Приёмочной комиссией будет принято решение о невозможности осуществления приёмки товаров (работ, услуг), то Заказчик, в сроки определённые Контракто</w:t>
      </w:r>
      <w:proofErr w:type="gramStart"/>
      <w:r w:rsidRPr="00C75443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м</w:t>
      </w:r>
      <w:r w:rsidR="004844D5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(</w:t>
      </w:r>
      <w:proofErr w:type="gramEnd"/>
      <w:r w:rsidR="004844D5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договором)</w:t>
      </w:r>
      <w:r w:rsidRPr="00C75443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, направляет поставщику (подрядчику, исполнителю) в письменной форме мотивированный отказ от подписания документа о приёмке.</w:t>
      </w:r>
    </w:p>
    <w:p w:rsidR="000A0181" w:rsidRPr="00C75443" w:rsidRDefault="000A0181" w:rsidP="000A0181">
      <w:pPr>
        <w:shd w:val="clear" w:color="auto" w:fill="FFFFFF" w:themeFill="background1"/>
        <w:spacing w:after="0" w:line="360" w:lineRule="atLeast"/>
        <w:jc w:val="center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C75443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  <w:t> </w:t>
      </w:r>
    </w:p>
    <w:p w:rsidR="004844D5" w:rsidRDefault="004844D5" w:rsidP="000A0181">
      <w:pPr>
        <w:shd w:val="clear" w:color="auto" w:fill="FFFFFF" w:themeFill="background1"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4844D5" w:rsidRDefault="004844D5" w:rsidP="000A0181">
      <w:pPr>
        <w:shd w:val="clear" w:color="auto" w:fill="FFFFFF" w:themeFill="background1"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4844D5" w:rsidRDefault="004844D5" w:rsidP="000A0181">
      <w:pPr>
        <w:shd w:val="clear" w:color="auto" w:fill="FFFFFF" w:themeFill="background1"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4844D5" w:rsidRDefault="004844D5" w:rsidP="000A0181">
      <w:pPr>
        <w:shd w:val="clear" w:color="auto" w:fill="FFFFFF" w:themeFill="background1"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4844D5" w:rsidRDefault="004844D5" w:rsidP="000A0181">
      <w:pPr>
        <w:shd w:val="clear" w:color="auto" w:fill="FFFFFF" w:themeFill="background1"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4844D5" w:rsidRDefault="004844D5" w:rsidP="000A0181">
      <w:pPr>
        <w:shd w:val="clear" w:color="auto" w:fill="FFFFFF" w:themeFill="background1"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4844D5" w:rsidRDefault="004844D5" w:rsidP="000A0181">
      <w:pPr>
        <w:shd w:val="clear" w:color="auto" w:fill="FFFFFF" w:themeFill="background1"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4844D5" w:rsidRDefault="004844D5" w:rsidP="000A0181">
      <w:pPr>
        <w:shd w:val="clear" w:color="auto" w:fill="FFFFFF" w:themeFill="background1"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4844D5" w:rsidRDefault="004844D5" w:rsidP="00AC6B02">
      <w:pPr>
        <w:shd w:val="clear" w:color="auto" w:fill="FFFFFF" w:themeFill="background1"/>
        <w:spacing w:after="0" w:line="360" w:lineRule="atLeast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0A0181" w:rsidRPr="00C75443" w:rsidRDefault="000A0181" w:rsidP="001A30FD">
      <w:pPr>
        <w:shd w:val="clear" w:color="auto" w:fill="FFFFFF" w:themeFill="background1"/>
        <w:spacing w:after="0" w:line="360" w:lineRule="atLeast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</w:p>
    <w:sectPr w:rsidR="000A0181" w:rsidRPr="00C75443" w:rsidSect="00AC6B02">
      <w:pgSz w:w="12240" w:h="15840"/>
      <w:pgMar w:top="568" w:right="616" w:bottom="1134" w:left="1701" w:header="720" w:footer="720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altName w:val="Calibri Light"/>
    <w:panose1 w:val="020F0502020204030204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33AD6"/>
    <w:multiLevelType w:val="multilevel"/>
    <w:tmpl w:val="DC9266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DD45B1A"/>
    <w:multiLevelType w:val="multilevel"/>
    <w:tmpl w:val="075461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2797FC4"/>
    <w:multiLevelType w:val="multilevel"/>
    <w:tmpl w:val="96CA53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AE53F8E"/>
    <w:multiLevelType w:val="multilevel"/>
    <w:tmpl w:val="FDE253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BF90D93"/>
    <w:multiLevelType w:val="multilevel"/>
    <w:tmpl w:val="CCF45F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rawingGridVerticalSpacing w:val="163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6679"/>
    <w:rsid w:val="000A0181"/>
    <w:rsid w:val="00110096"/>
    <w:rsid w:val="001A30FD"/>
    <w:rsid w:val="002E0D5A"/>
    <w:rsid w:val="003A4F79"/>
    <w:rsid w:val="004844D5"/>
    <w:rsid w:val="0057597C"/>
    <w:rsid w:val="00783352"/>
    <w:rsid w:val="00805FB3"/>
    <w:rsid w:val="008F2D11"/>
    <w:rsid w:val="009821D2"/>
    <w:rsid w:val="009B3347"/>
    <w:rsid w:val="00AC6B02"/>
    <w:rsid w:val="00B16679"/>
    <w:rsid w:val="00B61A0F"/>
    <w:rsid w:val="00BF4C0B"/>
    <w:rsid w:val="00C75443"/>
    <w:rsid w:val="00C80322"/>
    <w:rsid w:val="00C95E77"/>
    <w:rsid w:val="00CB6BAF"/>
    <w:rsid w:val="00CC6159"/>
    <w:rsid w:val="00E20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0A01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A0181"/>
    <w:rPr>
      <w:b/>
      <w:bCs/>
    </w:rPr>
  </w:style>
  <w:style w:type="character" w:customStyle="1" w:styleId="apple-converted-space">
    <w:name w:val="apple-converted-space"/>
    <w:basedOn w:val="a0"/>
    <w:rsid w:val="000A0181"/>
  </w:style>
  <w:style w:type="paragraph" w:customStyle="1" w:styleId="p40">
    <w:name w:val="p40"/>
    <w:basedOn w:val="a"/>
    <w:rsid w:val="000A01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rsid w:val="00CC6159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E20A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20A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0A01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A0181"/>
    <w:rPr>
      <w:b/>
      <w:bCs/>
    </w:rPr>
  </w:style>
  <w:style w:type="character" w:customStyle="1" w:styleId="apple-converted-space">
    <w:name w:val="apple-converted-space"/>
    <w:basedOn w:val="a0"/>
    <w:rsid w:val="000A0181"/>
  </w:style>
  <w:style w:type="paragraph" w:customStyle="1" w:styleId="p40">
    <w:name w:val="p40"/>
    <w:basedOn w:val="a"/>
    <w:rsid w:val="000A01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rsid w:val="00CC6159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E20A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20A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360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1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82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975</Words>
  <Characters>5559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</dc:creator>
  <cp:lastModifiedBy>Люаза Рамазановна</cp:lastModifiedBy>
  <cp:revision>4</cp:revision>
  <cp:lastPrinted>2018-04-05T11:57:00Z</cp:lastPrinted>
  <dcterms:created xsi:type="dcterms:W3CDTF">2018-03-12T08:36:00Z</dcterms:created>
  <dcterms:modified xsi:type="dcterms:W3CDTF">2019-11-11T12:31:00Z</dcterms:modified>
</cp:coreProperties>
</file>