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4E" w:rsidRDefault="00BC634E" w:rsidP="00BC634E">
      <w:pPr>
        <w:spacing w:after="0" w:line="240" w:lineRule="auto"/>
        <w:rPr>
          <w:rFonts w:ascii="Times New Roman" w:hAnsi="Times New Roman" w:cs="Times New Roman"/>
        </w:rPr>
      </w:pPr>
    </w:p>
    <w:p w:rsidR="005B174E" w:rsidRDefault="007C6A39" w:rsidP="00BC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940425" cy="2098007"/>
            <wp:effectExtent l="0" t="0" r="3175" b="0"/>
            <wp:docPr id="1" name="Рисунок 1" descr="C:\Users\Люаза Рамазановна\Desktop\Печати и приказы\положения 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аза Рамазановна\Desktop\Печати и приказы\положения печать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174E" w:rsidRDefault="005B174E" w:rsidP="00BC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C634E" w:rsidRDefault="00BC634E" w:rsidP="00BC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BC634E" w:rsidRDefault="00BC634E" w:rsidP="00BC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 общем собрании работников</w:t>
      </w:r>
    </w:p>
    <w:p w:rsidR="00BC634E" w:rsidRDefault="0077056B" w:rsidP="00BC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</w:t>
      </w:r>
      <w:r w:rsidR="00BC63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униципального казённого </w:t>
      </w:r>
      <w:r w:rsidR="00C4240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обще</w:t>
      </w:r>
      <w:r w:rsidR="00BC63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образовательного учреждения</w:t>
      </w:r>
    </w:p>
    <w:p w:rsidR="00BC634E" w:rsidRDefault="00BC634E" w:rsidP="00BC6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«Лицей №7 г.Усть-Джегуты»</w:t>
      </w:r>
    </w:p>
    <w:p w:rsidR="00BC634E" w:rsidRDefault="00BC634E" w:rsidP="00BC6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634E" w:rsidRDefault="00BC634E" w:rsidP="00BC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 Общие положения</w:t>
      </w:r>
    </w:p>
    <w:p w:rsidR="00871FFE" w:rsidRDefault="00BC634E" w:rsidP="00BC63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1F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</w:t>
      </w:r>
      <w:r w:rsidR="00871FFE" w:rsidRPr="00871FF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разработано в соответствии </w:t>
      </w:r>
      <w:r w:rsidR="00871FFE" w:rsidRPr="005F51F0">
        <w:rPr>
          <w:rFonts w:ascii="Times New Roman" w:hAnsi="Times New Roman" w:cs="Times New Roman"/>
          <w:b/>
          <w:color w:val="000000"/>
          <w:sz w:val="28"/>
          <w:szCs w:val="28"/>
        </w:rPr>
        <w:t>с ч. 4 ст. 26 Федерального закона от 29.12.2012 № 273-ФЗ "Об образовании в Российской</w:t>
      </w:r>
      <w:r w:rsidR="00871FFE" w:rsidRPr="00871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1FFE" w:rsidRPr="005F51F0">
        <w:rPr>
          <w:rFonts w:ascii="Times New Roman" w:hAnsi="Times New Roman" w:cs="Times New Roman"/>
          <w:b/>
          <w:color w:val="000000"/>
          <w:sz w:val="28"/>
          <w:szCs w:val="28"/>
        </w:rPr>
        <w:t>Федерации"</w:t>
      </w:r>
      <w:r w:rsidR="00871FFE" w:rsidRPr="00871FFE">
        <w:rPr>
          <w:rFonts w:ascii="Times New Roman" w:hAnsi="Times New Roman" w:cs="Times New Roman"/>
          <w:color w:val="000000"/>
          <w:sz w:val="28"/>
          <w:szCs w:val="28"/>
        </w:rPr>
        <w:t>, Федеральными государственными образовательными стандартами общего образования</w:t>
      </w:r>
      <w:r w:rsidR="00871F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634E" w:rsidRPr="00871FFE" w:rsidRDefault="00871FFE" w:rsidP="00BC634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</w:t>
      </w:r>
      <w:r w:rsidR="00BC63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Общее собрание работников </w:t>
      </w:r>
      <w:r w:rsidR="00BC634E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Муниципального казённого </w:t>
      </w:r>
      <w:r w:rsidR="00590873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обще</w:t>
      </w:r>
      <w:r w:rsidR="00BC634E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образовательного учреждения «Лицей №7 г.Усть-Джегуты»</w:t>
      </w:r>
      <w:r w:rsidR="00BC63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Лицей) – высший орган самоуправления Лицея.  Общее собрание работников Лицея создается в целях выпо</w:t>
      </w:r>
      <w:r w:rsidR="00590873">
        <w:rPr>
          <w:rFonts w:ascii="Times New Roman" w:eastAsia="Times New Roman" w:hAnsi="Times New Roman" w:cs="Times New Roman"/>
          <w:sz w:val="28"/>
          <w:szCs w:val="24"/>
          <w:lang w:eastAsia="ru-RU"/>
        </w:rPr>
        <w:t>лнения принципа самоуправления л</w:t>
      </w:r>
      <w:r w:rsidR="00BC63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ицеем, расширения коллегиальных и демократических форм управления. </w:t>
      </w:r>
    </w:p>
    <w:p w:rsidR="00BC634E" w:rsidRDefault="00BC634E" w:rsidP="00BC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1.3. Основной задачей общего с</w:t>
      </w:r>
      <w:r w:rsidR="00590873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обрания работников 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ицея является коллегиальное решение важ</w:t>
      </w:r>
      <w:r w:rsidR="00590873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вопросов жизнедеятельности 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ицея</w:t>
      </w:r>
      <w:r w:rsidR="00590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целом, трудового коллектива 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ицея. </w:t>
      </w:r>
    </w:p>
    <w:p w:rsidR="00BC634E" w:rsidRDefault="00BC634E" w:rsidP="00BC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1.4. Общее собрание работников возглавляет председатель, избираемый Собранием. </w:t>
      </w:r>
    </w:p>
    <w:p w:rsidR="00BC634E" w:rsidRDefault="00BC634E" w:rsidP="00BC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1.5. Реше</w:t>
      </w:r>
      <w:r w:rsidR="00590873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общего собрания работников 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ицея, принятые в пределах его полномочий и в соответствии с законодательством, обязательны для исполнения всеми членами трудового коллектива. </w:t>
      </w:r>
    </w:p>
    <w:p w:rsidR="00BC634E" w:rsidRDefault="00BC634E" w:rsidP="00BC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1.6. Изменения и дополнения в настоящее положение вносятся общим собранием работников и принимаются на его заседании. </w:t>
      </w:r>
    </w:p>
    <w:p w:rsidR="00BC634E" w:rsidRDefault="00BC634E" w:rsidP="00BC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1.7. Срок данного положения не ограничен. Положение действует до принятия нового. </w:t>
      </w:r>
    </w:p>
    <w:p w:rsidR="00BC634E" w:rsidRPr="005F51F0" w:rsidRDefault="00BC634E" w:rsidP="005F51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51F0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5F51F0">
        <w:rPr>
          <w:rFonts w:ascii="Times New Roman" w:hAnsi="Times New Roman" w:cs="Times New Roman"/>
          <w:b/>
          <w:bCs/>
          <w:sz w:val="28"/>
          <w:szCs w:val="24"/>
        </w:rPr>
        <w:t>2. Полномочия Собрания</w:t>
      </w:r>
      <w:r w:rsidRPr="005F51F0">
        <w:rPr>
          <w:rFonts w:ascii="Times New Roman" w:hAnsi="Times New Roman" w:cs="Times New Roman"/>
          <w:color w:val="000000"/>
          <w:sz w:val="28"/>
        </w:rPr>
        <w:t xml:space="preserve">. </w:t>
      </w:r>
    </w:p>
    <w:p w:rsidR="00BC634E" w:rsidRDefault="00BC634E" w:rsidP="00BC634E">
      <w:pPr>
        <w:pStyle w:val="2"/>
        <w:ind w:firstLine="0"/>
        <w:jc w:val="both"/>
        <w:rPr>
          <w:color w:val="000000"/>
          <w:sz w:val="28"/>
        </w:rPr>
      </w:pPr>
      <w:r>
        <w:rPr>
          <w:color w:val="000000"/>
          <w:sz w:val="28"/>
        </w:rPr>
        <w:t>Общее собрание работников имеет право:</w:t>
      </w:r>
    </w:p>
    <w:p w:rsidR="00BC634E" w:rsidRDefault="00BC634E" w:rsidP="00BC634E">
      <w:pPr>
        <w:pStyle w:val="a3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2.1. Принимать Устав </w:t>
      </w:r>
      <w:r>
        <w:rPr>
          <w:color w:val="000000"/>
          <w:sz w:val="28"/>
          <w:szCs w:val="24"/>
        </w:rPr>
        <w:t>Учреждения</w:t>
      </w:r>
      <w:r>
        <w:rPr>
          <w:color w:val="000000"/>
          <w:sz w:val="28"/>
        </w:rPr>
        <w:t>;</w:t>
      </w:r>
    </w:p>
    <w:p w:rsidR="00BC634E" w:rsidRDefault="00BC634E" w:rsidP="00BC634E">
      <w:pPr>
        <w:pStyle w:val="a3"/>
        <w:jc w:val="both"/>
        <w:rPr>
          <w:color w:val="000000"/>
          <w:sz w:val="28"/>
        </w:rPr>
      </w:pPr>
      <w:r>
        <w:rPr>
          <w:color w:val="000000"/>
          <w:sz w:val="28"/>
        </w:rPr>
        <w:t>2.2. Избирать делегатов на конференцию по выборам Совета лицея один раз в два года;</w:t>
      </w:r>
    </w:p>
    <w:p w:rsidR="00BC634E" w:rsidRDefault="00BC634E" w:rsidP="00BC634E">
      <w:pPr>
        <w:pStyle w:val="a3"/>
        <w:jc w:val="both"/>
        <w:rPr>
          <w:color w:val="000000"/>
          <w:sz w:val="28"/>
        </w:rPr>
      </w:pPr>
      <w:r>
        <w:rPr>
          <w:color w:val="000000"/>
          <w:sz w:val="28"/>
        </w:rPr>
        <w:t>2.3. Обсуждать Правила внутреннего трудового распорядка;</w:t>
      </w:r>
    </w:p>
    <w:p w:rsidR="00BC634E" w:rsidRDefault="00BC634E" w:rsidP="00BC634E">
      <w:pPr>
        <w:pStyle w:val="a3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2.4. Обсуждать поведение или отдельные поступки членов коллектива </w:t>
      </w:r>
      <w:r>
        <w:rPr>
          <w:color w:val="000000"/>
          <w:sz w:val="28"/>
          <w:szCs w:val="24"/>
        </w:rPr>
        <w:t>Учреждения</w:t>
      </w:r>
      <w:r>
        <w:rPr>
          <w:color w:val="000000"/>
          <w:sz w:val="28"/>
        </w:rPr>
        <w:t xml:space="preserve"> и принимать решения о вынесении общественного порицания в случае виновности;</w:t>
      </w:r>
    </w:p>
    <w:p w:rsidR="00BC634E" w:rsidRDefault="00BC634E" w:rsidP="00BC634E">
      <w:pPr>
        <w:pStyle w:val="a3"/>
        <w:jc w:val="both"/>
        <w:rPr>
          <w:sz w:val="28"/>
          <w:szCs w:val="24"/>
        </w:rPr>
      </w:pPr>
      <w:r>
        <w:rPr>
          <w:color w:val="000000"/>
          <w:sz w:val="28"/>
        </w:rPr>
        <w:t>2.5. Заслушивает ежегодный отчет администрации о работе Учреждения.</w:t>
      </w:r>
    </w:p>
    <w:p w:rsidR="00BC634E" w:rsidRDefault="00BC634E" w:rsidP="00BC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D61D46" w:rsidRDefault="00D61D46" w:rsidP="00BC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634E" w:rsidRDefault="00BC634E" w:rsidP="00BC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 Состав и порядок работы</w:t>
      </w:r>
    </w:p>
    <w:p w:rsidR="00BC634E" w:rsidRDefault="00BC634E" w:rsidP="00BC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3.1. В сос</w:t>
      </w:r>
      <w:r w:rsidR="00590873">
        <w:rPr>
          <w:rFonts w:ascii="Times New Roman" w:eastAsia="Times New Roman" w:hAnsi="Times New Roman" w:cs="Times New Roman"/>
          <w:sz w:val="28"/>
          <w:szCs w:val="24"/>
          <w:lang w:eastAsia="ru-RU"/>
        </w:rPr>
        <w:t>тав общего собрания работников 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ицея входят все работники Лицея. </w:t>
      </w:r>
    </w:p>
    <w:p w:rsidR="00BC634E" w:rsidRDefault="00BC634E" w:rsidP="00BC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3.2. Для веде</w:t>
      </w:r>
      <w:r w:rsidR="00590873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общего собрания работников 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ицея из его состава избирается председатель и секретарь. </w:t>
      </w:r>
    </w:p>
    <w:p w:rsidR="00BC634E" w:rsidRDefault="00BC634E" w:rsidP="00BC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3.3. Председат</w:t>
      </w:r>
      <w:r w:rsidR="00590873">
        <w:rPr>
          <w:rFonts w:ascii="Times New Roman" w:eastAsia="Times New Roman" w:hAnsi="Times New Roman" w:cs="Times New Roman"/>
          <w:sz w:val="28"/>
          <w:szCs w:val="24"/>
          <w:lang w:eastAsia="ru-RU"/>
        </w:rPr>
        <w:t>ель общего собрания работников 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ицея: организует деятельно</w:t>
      </w:r>
      <w:r w:rsidR="00590873">
        <w:rPr>
          <w:rFonts w:ascii="Times New Roman" w:eastAsia="Times New Roman" w:hAnsi="Times New Roman" w:cs="Times New Roman"/>
          <w:sz w:val="28"/>
          <w:szCs w:val="24"/>
          <w:lang w:eastAsia="ru-RU"/>
        </w:rPr>
        <w:t>сть общего собрания работников 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ицея; информирует участников трудового коллектива о предстоящем заседании не менее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чем за 10 дней до его проведения; организует подготовку и проведение общего собрания работник</w:t>
      </w:r>
      <w:r w:rsidR="00590873">
        <w:rPr>
          <w:rFonts w:ascii="Times New Roman" w:eastAsia="Times New Roman" w:hAnsi="Times New Roman" w:cs="Times New Roman"/>
          <w:sz w:val="28"/>
          <w:szCs w:val="24"/>
          <w:lang w:eastAsia="ru-RU"/>
        </w:rPr>
        <w:t>ов (совместно с администрацией 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ицея); определяет повестку д</w:t>
      </w:r>
      <w:r w:rsidR="00590873">
        <w:rPr>
          <w:rFonts w:ascii="Times New Roman" w:eastAsia="Times New Roman" w:hAnsi="Times New Roman" w:cs="Times New Roman"/>
          <w:sz w:val="28"/>
          <w:szCs w:val="24"/>
          <w:lang w:eastAsia="ru-RU"/>
        </w:rPr>
        <w:t>ня (совместно с администрацией 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ицея); контролирует выполнение реше</w:t>
      </w:r>
      <w:r w:rsidR="00590873">
        <w:rPr>
          <w:rFonts w:ascii="Times New Roman" w:eastAsia="Times New Roman" w:hAnsi="Times New Roman" w:cs="Times New Roman"/>
          <w:sz w:val="28"/>
          <w:szCs w:val="24"/>
          <w:lang w:eastAsia="ru-RU"/>
        </w:rPr>
        <w:t>ний общего собрания работников 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ицея </w:t>
      </w:r>
    </w:p>
    <w:p w:rsidR="00BC634E" w:rsidRDefault="00590873" w:rsidP="00BC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3.4. Общее собрание работников л</w:t>
      </w:r>
      <w:r w:rsidR="00BC63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ицея собирается не реже 1 раза в год. </w:t>
      </w:r>
    </w:p>
    <w:p w:rsidR="00BC634E" w:rsidRDefault="00BC634E" w:rsidP="00BC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3.5. Внеочередной созыв собрания может про</w:t>
      </w:r>
      <w:r w:rsidR="0059087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изойти по требованию директора 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ицея или по заявлению 1/3 членов собрания, поданному в письменном виде. </w:t>
      </w:r>
    </w:p>
    <w:p w:rsidR="00BC634E" w:rsidRDefault="00590873" w:rsidP="00BC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3.6. Общее собрание работников л</w:t>
      </w:r>
      <w:r w:rsidR="00BC63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ицея считается правомочным, если на нем присутствует не менее 50% членов трудового коллектива. </w:t>
      </w:r>
    </w:p>
    <w:p w:rsidR="00BC634E" w:rsidRDefault="00BC634E" w:rsidP="00BC634E">
      <w:pPr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3.7. </w:t>
      </w:r>
      <w:r>
        <w:rPr>
          <w:rFonts w:ascii="Times New Roman" w:hAnsi="Times New Roman" w:cs="Times New Roman"/>
          <w:color w:val="000000"/>
          <w:sz w:val="28"/>
        </w:rPr>
        <w:t xml:space="preserve">Собрание считается правомочным, если на нем присутствует не менее двух третей списочного состава работников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BC634E" w:rsidRDefault="00BC634E" w:rsidP="00BC634E">
      <w:pPr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3.8. Реше</w:t>
      </w:r>
      <w:r w:rsidR="00590873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 общего собрания работников 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ицея (не противоречащее законодательству РФ и нормативно – правовым актам)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обязательно к исполнению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всех членов трудового коллектива. </w:t>
      </w:r>
    </w:p>
    <w:p w:rsidR="00BC634E" w:rsidRDefault="00BC634E" w:rsidP="00BC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BC634E" w:rsidRDefault="00BC634E" w:rsidP="00BC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4. Ответственность общего собрания трудового коллектива</w:t>
      </w:r>
    </w:p>
    <w:p w:rsidR="00BC634E" w:rsidRDefault="00BC634E" w:rsidP="00BC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4.1. Общее собра</w:t>
      </w:r>
      <w:r w:rsidR="00590873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 работников 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ицея несет ответственность: за выполнение, выполнение не в полном объеме или невыполнение закрепленных за ней задач и функций; соответствие принимаемых решений законодательству РФ, нормативно-правовым актам. </w:t>
      </w:r>
    </w:p>
    <w:p w:rsidR="00BC634E" w:rsidRDefault="00BC634E" w:rsidP="00BC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BC634E" w:rsidRDefault="00BC634E" w:rsidP="00BC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5. Делопроизводство общего собрания трудового коллектива</w:t>
      </w:r>
    </w:p>
    <w:p w:rsidR="00BC634E" w:rsidRDefault="00BC634E" w:rsidP="00BC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5.1. Заседания общего собрания работников лицея оформляются протоколом, который ведет секретарь собрания. </w:t>
      </w:r>
    </w:p>
    <w:p w:rsidR="00BC634E" w:rsidRDefault="00BC634E" w:rsidP="00BC6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5.2. Протоколы подписываются председателем и секрета</w:t>
      </w:r>
      <w:r w:rsidR="00590873">
        <w:rPr>
          <w:rFonts w:ascii="Times New Roman" w:eastAsia="Times New Roman" w:hAnsi="Times New Roman" w:cs="Times New Roman"/>
          <w:sz w:val="28"/>
          <w:szCs w:val="24"/>
          <w:lang w:eastAsia="ru-RU"/>
        </w:rPr>
        <w:t>рем общего собрания работников 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ицея. </w:t>
      </w:r>
    </w:p>
    <w:p w:rsidR="005E7627" w:rsidRDefault="005E7627"/>
    <w:sectPr w:rsidR="005E7627" w:rsidSect="005F51F0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2A"/>
    <w:rsid w:val="00067F11"/>
    <w:rsid w:val="003B01C2"/>
    <w:rsid w:val="00590873"/>
    <w:rsid w:val="005B174E"/>
    <w:rsid w:val="005E7627"/>
    <w:rsid w:val="005F51F0"/>
    <w:rsid w:val="006B312A"/>
    <w:rsid w:val="0077056B"/>
    <w:rsid w:val="007C6A39"/>
    <w:rsid w:val="00871FFE"/>
    <w:rsid w:val="00BC634E"/>
    <w:rsid w:val="00C12750"/>
    <w:rsid w:val="00C42402"/>
    <w:rsid w:val="00D61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C63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C63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C634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C634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BC63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semiHidden/>
    <w:unhideWhenUsed/>
    <w:rsid w:val="0006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7F11"/>
  </w:style>
  <w:style w:type="paragraph" w:styleId="a7">
    <w:name w:val="Balloon Text"/>
    <w:basedOn w:val="a"/>
    <w:link w:val="a8"/>
    <w:uiPriority w:val="99"/>
    <w:semiHidden/>
    <w:unhideWhenUsed/>
    <w:rsid w:val="003B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1C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C4240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C63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C63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C634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C634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BC63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semiHidden/>
    <w:unhideWhenUsed/>
    <w:rsid w:val="0006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7F11"/>
  </w:style>
  <w:style w:type="paragraph" w:styleId="a7">
    <w:name w:val="Balloon Text"/>
    <w:basedOn w:val="a"/>
    <w:link w:val="a8"/>
    <w:uiPriority w:val="99"/>
    <w:semiHidden/>
    <w:unhideWhenUsed/>
    <w:rsid w:val="003B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1C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C42402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Люаза Рамазановна</dc:creator>
  <cp:lastModifiedBy>Люаза Рамазановна</cp:lastModifiedBy>
  <cp:revision>5</cp:revision>
  <cp:lastPrinted>2018-04-05T12:25:00Z</cp:lastPrinted>
  <dcterms:created xsi:type="dcterms:W3CDTF">2018-03-12T09:59:00Z</dcterms:created>
  <dcterms:modified xsi:type="dcterms:W3CDTF">2019-11-11T13:02:00Z</dcterms:modified>
</cp:coreProperties>
</file>