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7F" w:rsidRDefault="00822275" w:rsidP="00831A15">
      <w:pPr>
        <w:pStyle w:val="a3"/>
        <w:jc w:val="center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20130" cy="2160618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2D3" w:rsidRPr="005478E9" w:rsidRDefault="002572D3" w:rsidP="00831A15">
      <w:pPr>
        <w:pStyle w:val="a3"/>
        <w:jc w:val="center"/>
        <w:rPr>
          <w:sz w:val="28"/>
          <w:szCs w:val="28"/>
        </w:rPr>
      </w:pPr>
      <w:r w:rsidRPr="005478E9">
        <w:rPr>
          <w:rStyle w:val="a5"/>
          <w:sz w:val="28"/>
          <w:szCs w:val="28"/>
        </w:rPr>
        <w:t>ПОЛОЖЕНИЕ</w:t>
      </w:r>
    </w:p>
    <w:p w:rsidR="002572D3" w:rsidRPr="005478E9" w:rsidRDefault="002572D3" w:rsidP="002572D3">
      <w:pPr>
        <w:pStyle w:val="a3"/>
        <w:jc w:val="center"/>
        <w:rPr>
          <w:b/>
          <w:bCs/>
          <w:sz w:val="28"/>
          <w:szCs w:val="28"/>
        </w:rPr>
      </w:pPr>
      <w:r w:rsidRPr="005478E9">
        <w:rPr>
          <w:rStyle w:val="a5"/>
          <w:sz w:val="28"/>
          <w:szCs w:val="28"/>
        </w:rPr>
        <w:t>о комиссии по этике, служебному поведению и урегулированию кон</w:t>
      </w:r>
      <w:r w:rsidR="004F22C8">
        <w:rPr>
          <w:rStyle w:val="a5"/>
          <w:sz w:val="28"/>
          <w:szCs w:val="28"/>
        </w:rPr>
        <w:t>фликта интересов  Муниципального казенного</w:t>
      </w:r>
      <w:r w:rsidRPr="005478E9">
        <w:rPr>
          <w:rStyle w:val="a5"/>
          <w:sz w:val="28"/>
          <w:szCs w:val="28"/>
        </w:rPr>
        <w:t xml:space="preserve"> </w:t>
      </w:r>
      <w:r w:rsidR="00831A15">
        <w:rPr>
          <w:rStyle w:val="a5"/>
          <w:sz w:val="28"/>
          <w:szCs w:val="28"/>
        </w:rPr>
        <w:t>обще</w:t>
      </w:r>
      <w:r w:rsidR="004F22C8">
        <w:rPr>
          <w:rStyle w:val="a5"/>
          <w:sz w:val="28"/>
          <w:szCs w:val="28"/>
        </w:rPr>
        <w:t>образовательного учреждения</w:t>
      </w:r>
      <w:r w:rsidRPr="005478E9">
        <w:rPr>
          <w:rStyle w:val="a5"/>
          <w:sz w:val="28"/>
          <w:szCs w:val="28"/>
        </w:rPr>
        <w:t xml:space="preserve">   «Лицей № 7 г.Усть-Джегуты»</w:t>
      </w:r>
      <w:r w:rsidRPr="005478E9">
        <w:rPr>
          <w:sz w:val="28"/>
          <w:szCs w:val="28"/>
        </w:rPr>
        <w:t xml:space="preserve"> </w:t>
      </w:r>
      <w:r w:rsidRPr="005478E9">
        <w:rPr>
          <w:rStyle w:val="a5"/>
          <w:sz w:val="28"/>
          <w:szCs w:val="28"/>
        </w:rPr>
        <w:t> </w:t>
      </w:r>
    </w:p>
    <w:p w:rsidR="002572D3" w:rsidRPr="005478E9" w:rsidRDefault="002572D3" w:rsidP="002572D3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 w:rsidRPr="005478E9">
        <w:rPr>
          <w:b/>
          <w:sz w:val="28"/>
          <w:szCs w:val="28"/>
        </w:rPr>
        <w:t>Общие положения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 xml:space="preserve">1.1. Комиссия по этике, служебному поведению и урегулированию конфликта интересов (далее – Комиссия)     создается    с    целью   рассмотрения  вопросов,  связанных    с урегулированием конфликта интересов в </w:t>
      </w:r>
      <w:r w:rsidRPr="005478E9">
        <w:rPr>
          <w:rStyle w:val="a5"/>
          <w:b w:val="0"/>
          <w:sz w:val="28"/>
          <w:szCs w:val="28"/>
        </w:rPr>
        <w:t xml:space="preserve">Муниципальном казенном </w:t>
      </w:r>
      <w:r w:rsidR="00831A15">
        <w:rPr>
          <w:rStyle w:val="a5"/>
          <w:b w:val="0"/>
          <w:sz w:val="28"/>
          <w:szCs w:val="28"/>
        </w:rPr>
        <w:t>обще</w:t>
      </w:r>
      <w:r w:rsidRPr="005478E9">
        <w:rPr>
          <w:rStyle w:val="a5"/>
          <w:b w:val="0"/>
          <w:sz w:val="28"/>
          <w:szCs w:val="28"/>
        </w:rPr>
        <w:t>образовательном учреждении   «Лицей № 7 г.Усть-Джегуты</w:t>
      </w:r>
      <w:r w:rsidRPr="005478E9">
        <w:rPr>
          <w:rStyle w:val="a5"/>
          <w:sz w:val="28"/>
          <w:szCs w:val="28"/>
        </w:rPr>
        <w:t>»</w:t>
      </w:r>
      <w:r w:rsidR="00831A15">
        <w:rPr>
          <w:sz w:val="28"/>
          <w:szCs w:val="28"/>
        </w:rPr>
        <w:t>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1.2. Основной задачей Комиссии является предотвращение или урегулирование конфликта интересов, способного привести к причинению вреда работникам</w:t>
      </w:r>
      <w:r w:rsidRPr="005478E9">
        <w:rPr>
          <w:rStyle w:val="a5"/>
          <w:b w:val="0"/>
          <w:sz w:val="28"/>
          <w:szCs w:val="28"/>
        </w:rPr>
        <w:t xml:space="preserve"> Муниципального казенного образовательного учреждения «Лицей № 7 г.Усть-Джегуты»</w:t>
      </w:r>
      <w:r w:rsidRPr="005478E9">
        <w:rPr>
          <w:b/>
          <w:sz w:val="28"/>
          <w:szCs w:val="28"/>
        </w:rPr>
        <w:t xml:space="preserve">. </w:t>
      </w:r>
    </w:p>
    <w:p w:rsidR="002572D3" w:rsidRPr="005478E9" w:rsidRDefault="002572D3" w:rsidP="002572D3">
      <w:pPr>
        <w:pStyle w:val="a4"/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 w:rsidRPr="005478E9">
        <w:rPr>
          <w:b/>
          <w:sz w:val="28"/>
          <w:szCs w:val="28"/>
        </w:rPr>
        <w:t>Порядок образования Комиссии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2.1. Состав Комиссии формируется таким образом, чтобы была исключена возможность возникновения    конфликта интересов, который мог    бы повлиять     на принимаемые Комиссией решения.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2.2. Все члены Комиссии при принятии решения обладают равными правами.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2.3. В случае необходимости в состав Комиссии может быть введен независимый эксперт.</w:t>
      </w:r>
    </w:p>
    <w:p w:rsidR="002572D3" w:rsidRPr="005478E9" w:rsidRDefault="002572D3" w:rsidP="002572D3">
      <w:pPr>
        <w:pStyle w:val="a3"/>
        <w:rPr>
          <w:b/>
          <w:sz w:val="28"/>
          <w:szCs w:val="28"/>
        </w:rPr>
      </w:pPr>
      <w:r w:rsidRPr="005478E9">
        <w:rPr>
          <w:b/>
          <w:sz w:val="28"/>
          <w:szCs w:val="28"/>
        </w:rPr>
        <w:t xml:space="preserve">    3. Порядок работы Комиссии</w:t>
      </w:r>
    </w:p>
    <w:p w:rsidR="002572D3" w:rsidRPr="005478E9" w:rsidRDefault="002572D3" w:rsidP="002572D3">
      <w:pPr>
        <w:pStyle w:val="a3"/>
        <w:rPr>
          <w:b/>
          <w:sz w:val="28"/>
          <w:szCs w:val="28"/>
        </w:rPr>
      </w:pPr>
      <w:r w:rsidRPr="005478E9">
        <w:rPr>
          <w:sz w:val="28"/>
          <w:szCs w:val="28"/>
        </w:rPr>
        <w:t xml:space="preserve"> 3.1. Основанием для проведения заседания Комиссии является: информация о нарушении работником требований к служебному </w:t>
      </w:r>
      <w:r w:rsidRPr="005478E9">
        <w:rPr>
          <w:sz w:val="28"/>
          <w:szCs w:val="28"/>
        </w:rPr>
        <w:sym w:font="Symbol" w:char="F02D"/>
      </w:r>
      <w:r w:rsidRPr="005478E9">
        <w:rPr>
          <w:sz w:val="28"/>
          <w:szCs w:val="28"/>
        </w:rPr>
        <w:t xml:space="preserve">поведению, предусмотренных должностными обязанностями, Кодексом профессиональной </w:t>
      </w:r>
      <w:r w:rsidRPr="005478E9">
        <w:rPr>
          <w:sz w:val="28"/>
          <w:szCs w:val="28"/>
        </w:rPr>
        <w:lastRenderedPageBreak/>
        <w:t>этики и служебного поведения работников</w:t>
      </w:r>
      <w:r w:rsidRPr="005478E9">
        <w:rPr>
          <w:rStyle w:val="a5"/>
          <w:b w:val="0"/>
          <w:sz w:val="28"/>
          <w:szCs w:val="28"/>
        </w:rPr>
        <w:t xml:space="preserve"> Муниципального казенного </w:t>
      </w:r>
      <w:r w:rsidR="00831A15">
        <w:rPr>
          <w:rStyle w:val="a5"/>
          <w:b w:val="0"/>
          <w:sz w:val="28"/>
          <w:szCs w:val="28"/>
        </w:rPr>
        <w:t>обще</w:t>
      </w:r>
      <w:r w:rsidRPr="005478E9">
        <w:rPr>
          <w:rStyle w:val="a5"/>
          <w:b w:val="0"/>
          <w:sz w:val="28"/>
          <w:szCs w:val="28"/>
        </w:rPr>
        <w:t>образовательного учреждения «Лицей № 7 г.Усть-Джегуты»,</w:t>
      </w:r>
      <w:r w:rsidRPr="005478E9">
        <w:rPr>
          <w:sz w:val="28"/>
          <w:szCs w:val="28"/>
        </w:rPr>
        <w:t xml:space="preserve"> Стандартами и процедурами, направленными на обеспечение добросовестной работы лицея и поведения работников.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3.2. Информация, указанная в пункте 3.1. настоящего Положения, должна быть представлена Комиссии в письменном виде и содержать следующие сведения: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 xml:space="preserve">-Ф.И.О. работника и должность; 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-описание нарушения работником требований к служебному поведению или признаков личной заинтересованности, которая приводит или может привести к конфликту интересов;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 xml:space="preserve">-данные об источнике информации. 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3.3. В Комиссию могут быть представлены материалы, подтверждающие нарушение работником требований к служебному поведению или наличие у него личной заинтересованности, которая приводит или может привести к конфликту интересов.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 xml:space="preserve">3.4. В случае поступления в Комиссию информации, указанной в пункте 3.1. Положения о Комиссии,     секретарь           Комиссии           немедленно  информирует    об     этом директора Муниципального казенного </w:t>
      </w:r>
      <w:r w:rsidR="00831A15">
        <w:rPr>
          <w:sz w:val="28"/>
          <w:szCs w:val="28"/>
        </w:rPr>
        <w:t>обще</w:t>
      </w:r>
      <w:r w:rsidRPr="005478E9">
        <w:rPr>
          <w:sz w:val="28"/>
          <w:szCs w:val="28"/>
        </w:rPr>
        <w:t>образовательного учреждения «Лицей № 7 г.Усть-Джегуты» в целях принятия им мер по предотвращению конфликта интересов.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3.5. Директор выносит решение о проведении проверки информации, материалов, указанных в пункте 3.1. Положения о Комиссии.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3.6. Проверка информации и материалов осуществляется в месячный срок со дня принятия решения о ее проведении.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3.7. Дата, время и место заседания Комиссии устанавливается ее председателем после сбора материалов, подтверждающих либо опровергающих информацию, указанную в пункте 3.1. Положения о Комиссии. Секретарь Комиссии обеспечивает решение организационных вопросов, связанных с подготовкой заседания Комиссии, а также извещает ее членов о дате, времени и месте заседания, о вопросах, включ</w:t>
      </w:r>
      <w:r w:rsidR="00831A15">
        <w:rPr>
          <w:rFonts w:ascii="Tahoma" w:hAnsi="Tahoma" w:cs="Tahoma"/>
          <w:sz w:val="28"/>
          <w:szCs w:val="28"/>
        </w:rPr>
        <w:t>е</w:t>
      </w:r>
      <w:r w:rsidRPr="005478E9">
        <w:rPr>
          <w:sz w:val="28"/>
          <w:szCs w:val="28"/>
        </w:rPr>
        <w:t>нных в повестку дня.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3.8. Заседание Комиссии считается правомочным, если на нем присутствует не менее двух третей от общего числа членов Комиссии.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3.9.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3.10. Заседание Комиссии проводится в присутствии работника,</w:t>
      </w:r>
      <w:r w:rsidR="00831A15">
        <w:rPr>
          <w:sz w:val="28"/>
          <w:szCs w:val="28"/>
        </w:rPr>
        <w:t xml:space="preserve"> </w:t>
      </w:r>
      <w:r w:rsidRPr="005478E9">
        <w:rPr>
          <w:sz w:val="28"/>
          <w:szCs w:val="28"/>
        </w:rPr>
        <w:t>участвующего в возникновении конфликта интересов. Заседание Комиссии</w:t>
      </w:r>
      <w:r w:rsidR="00831A15">
        <w:rPr>
          <w:sz w:val="28"/>
          <w:szCs w:val="28"/>
        </w:rPr>
        <w:t xml:space="preserve"> </w:t>
      </w:r>
      <w:r w:rsidRPr="005478E9">
        <w:rPr>
          <w:sz w:val="28"/>
          <w:szCs w:val="28"/>
        </w:rPr>
        <w:t>переносится, если работник не может участвовать в заседании по уважительной причине.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3.11. На заседании Комиссии заслушиваются пояснения работника, рассматриваются материалы, относящиеся к вопросам, включенным в повестку заседания. Комиссия вправе пригласить на свое заседание иных лиц и заслушать их пояснения.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3.13. По итогам рассмотрения информации, указанной в пункте 3.1.Положения о Комиссии, Комиссия может принять одно из следующих решений: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а) 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б) установить факт наличия личной заинтересованности работника, которая приводит или может привести к конфликту интересов. В этом случае работодателю предлагаются рекомендации, направленные на предотвращение или урегулирование этого конфликта интересов.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3.14. Решения Комиссии принимаются простым большинством голосов присутствующих на заседании членов Комиссии.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3.15. Решения Комиссии оформляются протоколами, которые подписывают члены Комиссии, принявшие участие в ее заседании. Решения Комиссии носят рекомендательный характер.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3.16. В решении Комиссии указывается: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а) фамилия, имя, отчество, должность работника, в отношении которого рассматривался вопрос о нарушении требований к этике, служебному поведению или о наличии личной заинтересованности, которая приводит или может привести к конфликту интересов;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б) источник информации, ставший основанием для проведения заседания Комиссии;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в) дата поступления информации в Комиссию и дата ее рассмотрения на заседании Комиссии, существо информации;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г) фамилии, имена, отчества членов Комиссии и других лиц, присутствовавших на заседании;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д) существо решения и его обоснование;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е) результаты голосования.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3.17. Член Комиссии, не согласный с ее решением, вправе в письменном виде изложить свое мнение, которое подлежит обязательному приобщению к протоколу заседания.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3.18. Решения Комиссии в течение трех дней со дня их принятия направляются работнику и другим заинтересованным лицам.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>3.19. По результатам рассмотрения предложений, указанных в решении Комиссии, директор принимает меры по предотвращению или урегулированию конфликта интересов в порядке, предусмотренном законодательством Российской Федерации.</w:t>
      </w:r>
    </w:p>
    <w:p w:rsidR="002572D3" w:rsidRPr="005478E9" w:rsidRDefault="002572D3" w:rsidP="002572D3">
      <w:pPr>
        <w:pStyle w:val="a3"/>
        <w:rPr>
          <w:sz w:val="28"/>
          <w:szCs w:val="28"/>
        </w:rPr>
      </w:pPr>
      <w:r w:rsidRPr="005478E9">
        <w:rPr>
          <w:sz w:val="28"/>
          <w:szCs w:val="28"/>
        </w:rPr>
        <w:t xml:space="preserve">3.20. </w:t>
      </w:r>
      <w:proofErr w:type="gramStart"/>
      <w:r w:rsidRPr="005478E9">
        <w:rPr>
          <w:sz w:val="28"/>
          <w:szCs w:val="28"/>
        </w:rPr>
        <w:t>В случае установления Комиссией обстоятельств, свидетельствующих о наличии признаков дисциплинарного проступка в действиях (бездействии) работника, в том числе в случае неиспользования им обязанности сообщить руководителю о личной заинтересованности при исполнении должностных обязанностей, которая может привести к конфликту интересов, а также в случае непринятия работником мер по предотвращению такого конфликта, директор, после получения от Комиссии соответствующей информации может привлечь работника к</w:t>
      </w:r>
      <w:proofErr w:type="gramEnd"/>
      <w:r w:rsidRPr="005478E9">
        <w:rPr>
          <w:sz w:val="28"/>
          <w:szCs w:val="28"/>
        </w:rPr>
        <w:t xml:space="preserve"> дисциплинарной ответственности в соответствии с законодательством Российской Федерации в порядке, предусмотренном трудовым законодательством. </w:t>
      </w:r>
    </w:p>
    <w:p w:rsidR="002572D3" w:rsidRPr="005478E9" w:rsidRDefault="002572D3" w:rsidP="002572D3">
      <w:pPr>
        <w:rPr>
          <w:sz w:val="28"/>
          <w:szCs w:val="28"/>
        </w:rPr>
      </w:pPr>
    </w:p>
    <w:p w:rsidR="00B4701C" w:rsidRPr="005478E9" w:rsidRDefault="00B4701C">
      <w:pPr>
        <w:rPr>
          <w:sz w:val="28"/>
          <w:szCs w:val="28"/>
        </w:rPr>
      </w:pPr>
    </w:p>
    <w:sectPr w:rsidR="00B4701C" w:rsidRPr="005478E9" w:rsidSect="009E4F7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4D01"/>
    <w:multiLevelType w:val="multilevel"/>
    <w:tmpl w:val="D3145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4D1"/>
    <w:rsid w:val="000634D1"/>
    <w:rsid w:val="002572D3"/>
    <w:rsid w:val="004F22C8"/>
    <w:rsid w:val="005478E9"/>
    <w:rsid w:val="008152B1"/>
    <w:rsid w:val="00822275"/>
    <w:rsid w:val="00831A15"/>
    <w:rsid w:val="009E4F7F"/>
    <w:rsid w:val="00B4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572D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572D3"/>
    <w:pPr>
      <w:ind w:left="720"/>
      <w:contextualSpacing/>
    </w:pPr>
  </w:style>
  <w:style w:type="character" w:styleId="a5">
    <w:name w:val="Strong"/>
    <w:basedOn w:val="a0"/>
    <w:qFormat/>
    <w:rsid w:val="002572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78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8E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31A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572D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572D3"/>
    <w:pPr>
      <w:ind w:left="720"/>
      <w:contextualSpacing/>
    </w:pPr>
  </w:style>
  <w:style w:type="character" w:styleId="a5">
    <w:name w:val="Strong"/>
    <w:basedOn w:val="a0"/>
    <w:qFormat/>
    <w:rsid w:val="002572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78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8E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31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6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5</cp:revision>
  <cp:lastPrinted>2018-04-05T12:55:00Z</cp:lastPrinted>
  <dcterms:created xsi:type="dcterms:W3CDTF">2018-03-01T12:10:00Z</dcterms:created>
  <dcterms:modified xsi:type="dcterms:W3CDTF">2019-11-11T13:14:00Z</dcterms:modified>
</cp:coreProperties>
</file>