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D3" w:rsidRDefault="00D153D3" w:rsidP="00D153D3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</w:pPr>
      <w:r w:rsidRPr="00D153D3">
        <w:rPr>
          <w:rFonts w:ascii="Times New Roman" w:eastAsia="Times New Roman" w:hAnsi="Times New Roman" w:cs="Times New Roman"/>
          <w:b/>
          <w:bCs/>
          <w:i/>
          <w:noProof/>
          <w:color w:val="C00000"/>
          <w:kern w:val="36"/>
          <w:sz w:val="36"/>
          <w:szCs w:val="36"/>
          <w:u w:val="single"/>
          <w:lang w:eastAsia="ru-RU"/>
        </w:rPr>
        <w:drawing>
          <wp:inline distT="0" distB="0" distL="0" distR="0" wp14:anchorId="0CBF33EE" wp14:editId="1E37EE9B">
            <wp:extent cx="1536700" cy="1022350"/>
            <wp:effectExtent l="0" t="0" r="6350" b="6350"/>
            <wp:docPr id="2" name="Рисунок 2" descr="C:\Users\Asus\Desktop\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ег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D3" w:rsidRPr="00D153D3" w:rsidRDefault="00D153D3" w:rsidP="00D153D3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</w:pPr>
      <w:r w:rsidRPr="00D153D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  <w:t>Уважаемые выпускники, впереди ЕГЭ по русскому</w:t>
      </w: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  <w:t xml:space="preserve">языку </w:t>
      </w:r>
      <w:r w:rsidRPr="00D153D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  <w:t>:</w:t>
      </w:r>
      <w:proofErr w:type="gramEnd"/>
      <w:r w:rsidRPr="00D153D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  <w:t xml:space="preserve">                       7 главных правил!</w:t>
      </w:r>
    </w:p>
    <w:p w:rsidR="00D153D3" w:rsidRPr="00D153D3" w:rsidRDefault="00D153D3" w:rsidP="00D153D3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</w:pPr>
      <w:bookmarkStart w:id="0" w:name="_GoBack"/>
      <w:bookmarkEnd w:id="0"/>
      <w:r w:rsidRPr="00D153D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u w:val="single"/>
          <w:lang w:eastAsia="ru-RU"/>
        </w:rPr>
        <w:t>Следуйте им - и все будет отлично!</w:t>
      </w:r>
    </w:p>
    <w:p w:rsidR="00D153D3" w:rsidRPr="00D153D3" w:rsidRDefault="00D153D3" w:rsidP="00D153D3">
      <w:pPr>
        <w:shd w:val="clear" w:color="auto" w:fill="FFFFFF"/>
        <w:spacing w:before="51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70AD47" w:themeColor="accent6"/>
          <w:sz w:val="33"/>
          <w:szCs w:val="33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33"/>
          <w:szCs w:val="33"/>
          <w:lang w:eastAsia="ru-RU"/>
        </w:rPr>
        <w:t>Основные рекомендации для выпускников и их родителей: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1. Перед экзаменом нужно отдыхать.</w:t>
      </w:r>
      <w:r w:rsidRPr="00D153D3">
        <w:rPr>
          <w:rFonts w:ascii="Arial" w:eastAsia="Times New Roman" w:hAnsi="Arial" w:cs="Arial"/>
          <w:color w:val="70AD47" w:themeColor="accent6"/>
          <w:sz w:val="26"/>
          <w:szCs w:val="26"/>
          <w:lang w:eastAsia="ru-RU"/>
        </w:rPr>
        <w:t> 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Обязательно нормально спать. Не мешайте мозгу во время сна анализировать и классифицировать информацию. Пусть обработает ее как следует и разложит по полочкам.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2. Питайтесь правильно.</w:t>
      </w:r>
      <w:r w:rsidRPr="00D153D3">
        <w:rPr>
          <w:rFonts w:ascii="Arial" w:eastAsia="Times New Roman" w:hAnsi="Arial" w:cs="Arial"/>
          <w:color w:val="70AD47" w:themeColor="accent6"/>
          <w:sz w:val="26"/>
          <w:szCs w:val="26"/>
          <w:lang w:eastAsia="ru-RU"/>
        </w:rPr>
        <w:t> 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состоим из того, что мы едим. Ешьте фрукты и овощи, белки и правильные углеводы, орехи (если нет аллергии). Пейте воду (особенно сейчас, когда на улице такое пекло).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3. Гуляйте</w:t>
      </w:r>
      <w:r w:rsidRPr="00D153D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Чтобы хорошо, продуктивно работать мозгу нужен кислород, поэтому гуляйте чаще, лучше в парке или в лесу.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4. Не зацикливайтесь на экзамене</w:t>
      </w:r>
      <w:r w:rsidRPr="00D153D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Нужно умет переключать внимание. Займитесь физкультурой. Не находитесь все время в сидячем положении. Это очень вредно. Не смотрите все время в монитор. Делайте перерывы. Отожмитесь, потянитесь, сделайте мостик, березку. Кровоснабжение головного мозга только улучшится.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5. Не думайте (не говорите) только об экзамене</w:t>
      </w:r>
      <w:r w:rsidRPr="00D153D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ЕГЭ- важный этап. Но не смысл всей жизни. Поймите, что мир не рухнет, если у Вас что-то не получится, жизнь не закончится, родители не перестанут любить, а друзья не перестанут уважать. Ваша жизнь бесценна. Впереди столько всего увлекательного, столько интересного и по-настоящему важного.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6. Не учите накануне экзамена.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Помните, пианисты не играют за день перед выступлением, оперные певцы даже не разговаривают накануне. Все собираются с силами. Не сходите с ума и Вы. За два дня решите тест, напишите сочинение, отдайте на проверку учителю или репетитору. Разберите ошибки и недочеты. Повторите проблемные правила. Все! День перед экзаменом лучше провести на природе. Если совсем невмоготу, посмотрите некоторые задания до обеда! Дальше прогулка, </w:t>
      </w:r>
      <w:proofErr w:type="spellStart"/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релакс</w:t>
      </w:r>
      <w:proofErr w:type="spellEnd"/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сон.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lastRenderedPageBreak/>
        <w:t>7. На экзамене не надо сидеть долго над некоторыми заданиями.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Если не знаете, как решать, пропустите, решайте остальное, к этому пункту потом вернетесь.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8. Если Вы готовились (а Вы готовились). 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сможете написать сочинение по любому тексту. Выбирайте проблему, которая Вам ближе – и пишите.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9. После того как напишете сочинение, вспомните стихотворение, фильм, случай из жизни.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Нужно переключить внимание. А потом посмотрите на текст глазами своего учителя / репетитора, глазами эксперта. Что он обычно говорил. Когда Вы так писали?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10. Не нужно проверять нервно сто раз.</w:t>
      </w:r>
      <w:r w:rsidRPr="00D153D3">
        <w:rPr>
          <w:rFonts w:ascii="Arial" w:eastAsia="Times New Roman" w:hAnsi="Arial" w:cs="Arial"/>
          <w:color w:val="70AD47" w:themeColor="accent6"/>
          <w:sz w:val="26"/>
          <w:szCs w:val="26"/>
          <w:lang w:eastAsia="ru-RU"/>
        </w:rPr>
        <w:t> 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похоже на сумасшествие. Сочинение можно прочитать несколько раз, оценивая: 1) содержание, 2) логичность, 3) грамматические нормы, 4) речевые нормы, 5) орфографию, 6) пунктуацию, 7) разнообразие лексических единиц и синтаксических конструкций. Тест достаточно проверить один раз. Обращайте внимание на формулировки заданий. Чтобы потом не оказалось, что нужно было найти слова с одной Н, а вы искали с двумя, нужно найти слитное написание, а Вы искали раздельное.</w:t>
      </w:r>
    </w:p>
    <w:p w:rsidR="00D153D3" w:rsidRPr="00D153D3" w:rsidRDefault="00D153D3" w:rsidP="00D153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53D3">
        <w:rPr>
          <w:rFonts w:ascii="Arial" w:eastAsia="Times New Roman" w:hAnsi="Arial" w:cs="Arial"/>
          <w:b/>
          <w:bCs/>
          <w:color w:val="70AD47" w:themeColor="accent6"/>
          <w:sz w:val="26"/>
          <w:szCs w:val="26"/>
          <w:lang w:eastAsia="ru-RU"/>
        </w:rPr>
        <w:t>11. Идите на экзамен без паники.</w:t>
      </w:r>
      <w:r w:rsidRPr="00D153D3">
        <w:rPr>
          <w:rFonts w:ascii="Arial" w:eastAsia="Times New Roman" w:hAnsi="Arial" w:cs="Arial"/>
          <w:color w:val="70AD47" w:themeColor="accent6"/>
          <w:sz w:val="26"/>
          <w:szCs w:val="26"/>
          <w:lang w:eastAsia="ru-RU"/>
        </w:rPr>
        <w:t> </w:t>
      </w:r>
      <w:r w:rsidRPr="00D153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Делай, что должен, - и будь, что будет.</w:t>
      </w:r>
    </w:p>
    <w:p w:rsidR="00D153D3" w:rsidRPr="00D153D3" w:rsidRDefault="00D153D3" w:rsidP="00D1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F39AB" w:rsidRDefault="00BF39AB"/>
    <w:sectPr w:rsidR="00BF39AB" w:rsidSect="001B6D9F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AD47" w:themeColor="accent6"/>
        <w:left w:val="thinThickThinMediumGap" w:sz="24" w:space="24" w:color="70AD47" w:themeColor="accent6"/>
        <w:bottom w:val="thinThickThinMediumGap" w:sz="24" w:space="24" w:color="70AD47" w:themeColor="accent6"/>
        <w:right w:val="thinThickThinMedium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D3"/>
    <w:rsid w:val="001B6D9F"/>
    <w:rsid w:val="00BF39AB"/>
    <w:rsid w:val="00D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58D4-64D6-470A-AD0E-A8C096DC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20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07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773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38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50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82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2020-07-05T15:13:00Z</dcterms:created>
  <dcterms:modified xsi:type="dcterms:W3CDTF">2020-07-05T15:27:00Z</dcterms:modified>
</cp:coreProperties>
</file>