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32" w:rsidRPr="00561032" w:rsidRDefault="00561032" w:rsidP="00561032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учителей </w:t>
      </w:r>
      <w:r w:rsidRPr="0056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методического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56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естественно-научного</w:t>
      </w:r>
      <w:proofErr w:type="gramEnd"/>
      <w:r w:rsidRPr="0056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цикла на 2020-2021 учебный год</w:t>
      </w:r>
    </w:p>
    <w:p w:rsid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032" w:rsidRP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МО </w:t>
      </w:r>
      <w:r w:rsidRPr="0056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учителей </w:t>
      </w:r>
      <w:proofErr w:type="gramStart"/>
      <w:r w:rsidRPr="00561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естественно-научного</w:t>
      </w:r>
      <w:proofErr w:type="gramEnd"/>
      <w:r w:rsidRPr="00561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цикла: </w:t>
      </w:r>
    </w:p>
    <w:p w:rsidR="00561032" w:rsidRP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032" w:rsidRPr="00561032" w:rsidRDefault="00561032" w:rsidP="005610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Инновационная деятельность учителя в условиях перехода на ФГОС второго поколения</w:t>
      </w:r>
    </w:p>
    <w:p w:rsidR="00561032" w:rsidRPr="00561032" w:rsidRDefault="00561032" w:rsidP="005610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032" w:rsidRP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работы МО: </w:t>
      </w:r>
    </w:p>
    <w:p w:rsidR="00561032" w:rsidRP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032" w:rsidRP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 в целях введения ФГОС второго поколения.</w:t>
      </w:r>
    </w:p>
    <w:p w:rsidR="00561032" w:rsidRP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032" w:rsidRP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МО: </w:t>
      </w:r>
    </w:p>
    <w:p w:rsidR="00561032" w:rsidRP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032" w:rsidRP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 </w:t>
      </w:r>
      <w:proofErr w:type="spellStart"/>
      <w:r w:rsidRPr="0056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56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совершенствование педагогического мастерства учителя; </w:t>
      </w:r>
    </w:p>
    <w:p w:rsidR="00561032" w:rsidRP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Повышение эффективности проведения всех видов учебных занятий в условиях перехода на ФГОС второго поколения, качества обучения учащихся; </w:t>
      </w:r>
    </w:p>
    <w:p w:rsidR="00561032" w:rsidRP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Оптимизация урока за счет использования новых педагогических технологий (ИКТ, проблемного обучения, метода проектов и др.) в образовательном процессе; </w:t>
      </w:r>
    </w:p>
    <w:p w:rsidR="00561032" w:rsidRP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Создание педагогами школы ситуации «успешности» для каждого учащегося, повышение уровня профессионализма учителя в сфере его педагогической компетенции; </w:t>
      </w:r>
    </w:p>
    <w:p w:rsidR="00561032" w:rsidRP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Освоение новых подходов к оценке образовательных достижений учащихся; </w:t>
      </w:r>
    </w:p>
    <w:p w:rsidR="00561032" w:rsidRP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Совершенствование технологий и методик работы с творческими и одаренными детьми, системная подготовка к предметным олимпиадам; </w:t>
      </w:r>
    </w:p>
    <w:p w:rsidR="00561032" w:rsidRP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Активизация работы по организации проектно-исследовательской деятельности обучающихся и педагогов; </w:t>
      </w:r>
    </w:p>
    <w:p w:rsidR="00561032" w:rsidRP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Совершенствование подготовки к государственной (итоговой) аттестации выпускников 9, 11 классов.</w:t>
      </w:r>
    </w:p>
    <w:p w:rsidR="00561032" w:rsidRP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Внедрение ФГОС  в среднем звене и апробация  новых  образовательных стандартов в старшей школе.</w:t>
      </w:r>
    </w:p>
    <w:p w:rsidR="00561032" w:rsidRP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Обеспечить преемственность, в том числе и в реализации современных педагогических технологий, на ступенях начального и среднего образования; </w:t>
      </w:r>
    </w:p>
    <w:p w:rsidR="00561032" w:rsidRP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Активизировать работу по вовлечению учителей в конкурсах профессионального мастерства. </w:t>
      </w:r>
    </w:p>
    <w:p w:rsidR="00561032" w:rsidRP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Выявление, обобщение и распространение передового положительного педагогического опыта творчески работающих учителей. </w:t>
      </w:r>
    </w:p>
    <w:p w:rsidR="00561032" w:rsidRPr="00561032" w:rsidRDefault="00561032" w:rsidP="00561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Продолжить работу по использованию современных подходов к подготовке и проведению уроков математики с использованием ИКТ, Интернет – технологий. </w:t>
      </w:r>
    </w:p>
    <w:p w:rsidR="00561032" w:rsidRDefault="00561032" w:rsidP="0055721D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032" w:rsidRPr="0055721D" w:rsidRDefault="00561032" w:rsidP="0055721D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21D" w:rsidRPr="00561032" w:rsidRDefault="0055721D" w:rsidP="0055721D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56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заседаний методического объединения</w:t>
      </w:r>
    </w:p>
    <w:p w:rsidR="0055721D" w:rsidRDefault="0055721D" w:rsidP="0055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6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естественно-научного</w:t>
      </w:r>
      <w:proofErr w:type="gramEnd"/>
      <w:r w:rsidRPr="0056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цикла на 2020-2021 учебный год</w:t>
      </w:r>
    </w:p>
    <w:p w:rsidR="00561032" w:rsidRPr="00561032" w:rsidRDefault="00561032" w:rsidP="0055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5210"/>
        <w:gridCol w:w="2126"/>
      </w:tblGrid>
      <w:tr w:rsidR="0055721D" w:rsidRPr="00561032" w:rsidTr="005572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заседания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5721D" w:rsidRPr="00561032" w:rsidTr="005572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Август, 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2020г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1: (организационное) методический семинар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561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«Организационное заседание МО учителей ЕНЦ».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деятельности МО за 2019-2020 учебный год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2.Обсуждение и утверждение плана МО на 2020-2021 учебный год.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3.Рассмотрение рабочих программ по предметам. Знакомство с нормативными документами.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4.Анализ состояния преподавания и качества подготовки учащихся по предмету и результатам  ОГЭ выпускников 9 классов и ЕГЭ выпускников 11 класса за 2019-2020 учебный год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5. Анализ состояния преподавания и качества подготовки учащихся по предмету и результатам  ВПР  за 2019-2020   учебный год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6. Подготовка и проведение стартовой диагностики по предметам в 5-10 классах (ФГОС).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УВР,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МО</w:t>
            </w:r>
          </w:p>
        </w:tc>
      </w:tr>
      <w:tr w:rsidR="0055721D" w:rsidRPr="00561032" w:rsidTr="0055721D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работа. 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55721D" w:rsidRPr="00561032" w:rsidRDefault="0055721D" w:rsidP="00557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к олимпиадам по предметам.</w:t>
            </w:r>
          </w:p>
        </w:tc>
      </w:tr>
      <w:tr w:rsidR="0055721D" w:rsidRPr="00561032" w:rsidTr="005572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2020 г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№ 2 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561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 «Определение основных задач МО учителей </w:t>
            </w:r>
            <w:proofErr w:type="gramStart"/>
            <w:r w:rsidRPr="00561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естественно-научного</w:t>
            </w:r>
            <w:proofErr w:type="gramEnd"/>
            <w:r w:rsidRPr="00561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цикла  на </w:t>
            </w:r>
            <w:r w:rsidRPr="00561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2020-2021 учебный год».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1. Обсуждение и утверждение тем по самообразованию.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подготовки и проведение школьных олимпиад. Подготовка учащихся к муниципальному Всероссийскому  туру.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Обсуждение и утверждение плана предметных  недель, открытых уроков.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 МО</w:t>
            </w:r>
          </w:p>
        </w:tc>
      </w:tr>
      <w:tr w:rsidR="0055721D" w:rsidRPr="00561032" w:rsidTr="0055721D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Межсекционная</w:t>
            </w:r>
            <w:proofErr w:type="spellEnd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с целью наблюдения за использованием инновационных технологий  на уроках.</w:t>
            </w:r>
          </w:p>
          <w:p w:rsidR="0055721D" w:rsidRPr="00561032" w:rsidRDefault="0055721D" w:rsidP="00557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 Проведение олимпиад по предметам </w:t>
            </w:r>
            <w:proofErr w:type="gramStart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цикла в 5-11 классах.</w:t>
            </w:r>
          </w:p>
        </w:tc>
      </w:tr>
      <w:tr w:rsidR="0055721D" w:rsidRPr="00561032" w:rsidTr="005572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Ноябрь, 2020 г.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3: семинар-практикум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561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610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Создание адекватной образовательной среды для развития одаренности ребёнка</w:t>
            </w:r>
            <w:r w:rsidRPr="00561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55721D" w:rsidRPr="00561032" w:rsidRDefault="0055721D" w:rsidP="0055721D">
            <w:pPr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0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Доклады на тему:</w:t>
            </w:r>
          </w:p>
          <w:p w:rsidR="0055721D" w:rsidRPr="00561032" w:rsidRDefault="0055721D" w:rsidP="0055721D">
            <w:pPr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0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Изучение методов  педагогической диагностики в соответствии с ФГОС СОО.</w:t>
            </w:r>
          </w:p>
          <w:p w:rsidR="0055721D" w:rsidRPr="00561032" w:rsidRDefault="0055721D" w:rsidP="0055721D">
            <w:pPr>
              <w:spacing w:after="0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0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Технология оценивания образовательных  достижений учащихся.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- Этапы формирования действий контроля и оценки.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61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подходы к оценке </w:t>
            </w:r>
            <w:proofErr w:type="spellStart"/>
            <w:r w:rsidRPr="00561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561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результатов в условиях реализации ФГОС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2.Подведение итогов успеваемости за 1четверть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3.Подведение итогов школьного тура олимпиады и подготовка к муниципальному этапу  олимпиад.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4.Анализ результатов диагностических и контрольных работ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5. Работа со слабоуспевающими и учащимися, которые длительное  время отсутствуют на уроках по уважительной причине.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6. Мониторинг предметных достижений учащихся. Анализ результатов стартовых и диагностических контрольных работ.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7.Корректирование прохождения программ по предметам.</w:t>
            </w:r>
          </w:p>
          <w:p w:rsidR="0055721D" w:rsidRPr="00561032" w:rsidRDefault="0055721D" w:rsidP="005572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8.Организация работы по подготовке обучающихся к ОГЭ и ЕГЭ</w:t>
            </w: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ВПР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МО 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УВР,</w:t>
            </w:r>
          </w:p>
        </w:tc>
      </w:tr>
      <w:tr w:rsidR="0055721D" w:rsidRPr="00561032" w:rsidTr="0055721D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предметных недель, открытых уроков.  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школьного репетиционного экзамена в форме ЕГЭ в 11 классе и ОГЭ  в 9 классе. </w:t>
            </w:r>
          </w:p>
        </w:tc>
      </w:tr>
      <w:tr w:rsidR="0055721D" w:rsidRPr="00561032" w:rsidTr="005572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2021 г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4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561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5610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Проблемная ситуация – форма развития творческого мышления</w:t>
            </w:r>
            <w:r w:rsidRPr="00561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1.Доклады на тему:</w:t>
            </w:r>
          </w:p>
          <w:p w:rsidR="0055721D" w:rsidRPr="00561032" w:rsidRDefault="0055721D" w:rsidP="005572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Развитие творческих способностей учащихся как фактор повышения качества знаний на уроках физики, химии</w:t>
            </w:r>
          </w:p>
          <w:p w:rsidR="0055721D" w:rsidRPr="00561032" w:rsidRDefault="0055721D" w:rsidP="005572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к изучению биологии, географии </w:t>
            </w:r>
          </w:p>
          <w:p w:rsidR="0055721D" w:rsidRPr="00561032" w:rsidRDefault="0055721D" w:rsidP="005572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Использование проблемных ситуаций на уроках естественного цикла в развитии творческого мышления пятиклассников </w:t>
            </w:r>
          </w:p>
          <w:p w:rsidR="0055721D" w:rsidRPr="00561032" w:rsidRDefault="0055721D" w:rsidP="005572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5. Работа с одаренными детьми на занятиях внеурочной деятельности  и элективных курсах (обмен опытом)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6. Индивидуально-дифференцированный подход в подготовке к ОГЭ по физике, географии, биологии, химии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(изучение инструкций проведения)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7. Работа с одаренными детьми.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8.Анализ результатов муниципальных олимпиад.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МО 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5721D" w:rsidRPr="00561032" w:rsidTr="0055721D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Межсекционная</w:t>
            </w:r>
            <w:proofErr w:type="spellEnd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с целью наблюдения за использованием инновационных технологий  на уроках.</w:t>
            </w:r>
          </w:p>
          <w:p w:rsidR="0055721D" w:rsidRPr="00561032" w:rsidRDefault="0055721D" w:rsidP="00557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к итоговой и промежуточной аттестации.</w:t>
            </w:r>
          </w:p>
          <w:p w:rsidR="0055721D" w:rsidRPr="00561032" w:rsidRDefault="0055721D" w:rsidP="005572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 предметных недель, открытых уроков.</w:t>
            </w:r>
          </w:p>
        </w:tc>
      </w:tr>
      <w:tr w:rsidR="0055721D" w:rsidRPr="00561032" w:rsidTr="005572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2021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5 мастер - класс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«Современный урок и его анализ как целостная и дидактическая система».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610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.Доклады на тему: </w:t>
            </w:r>
          </w:p>
          <w:p w:rsidR="0055721D" w:rsidRPr="00561032" w:rsidRDefault="0055721D" w:rsidP="005572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логического мышления учащихся посредством усиления индивидуальной работы (обмен опытом.)</w:t>
            </w:r>
          </w:p>
          <w:p w:rsidR="0055721D" w:rsidRPr="00561032" w:rsidRDefault="0055721D" w:rsidP="005572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Современный урок в рамках реализации ФГОС СОО </w:t>
            </w:r>
          </w:p>
          <w:p w:rsidR="0055721D" w:rsidRPr="00561032" w:rsidRDefault="0055721D" w:rsidP="005572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работы по подготовке обучающихся к ОГЭ и ЕГЭ.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и учебная деятельность на уроках  с учетом физиологических особенностей школьников в рамках ФГОС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Calibri" w:hAnsi="Times New Roman" w:cs="Times New Roman"/>
                <w:sz w:val="24"/>
                <w:szCs w:val="24"/>
              </w:rPr>
              <w:t>2.  Анализ открытых уроков.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3. Стандарты о связи урочной и внеурочной деятельности.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Calibri" w:hAnsi="Times New Roman" w:cs="Times New Roman"/>
                <w:sz w:val="24"/>
                <w:szCs w:val="24"/>
              </w:rPr>
              <w:t>4.Обмен опытом по внедрению ФГОС в 10 классе.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Утверждение </w:t>
            </w:r>
            <w:proofErr w:type="spellStart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промежуточной аттестации по предметам ЕНЦ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55721D" w:rsidRPr="00561032" w:rsidTr="005572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Май,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 6: отчет</w:t>
            </w:r>
            <w:r w:rsidRPr="00561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561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«Подведение итогов работы и 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 работы МО на 2021-2022 уч. год».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Знакомство с материалами по темам </w:t>
            </w: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самообразования учителей ЕНЦ. Творческие отчеты учителей по самообразованию.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уровня базовой подготовки учащихся по итогам промежуточной аттестации по предметам ЕНЦ.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3. Мониторинг успеваемости и качества знаний учащихся по предметам ЕНЦ за учебный год.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4. Анализ методической работы (проведенных открытых уроков, предметных недель).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5.Отчет о работе МО за 2020-2021 учебный год.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6. Подведение итогов ВПР, ОГЭ, ЕГЭ</w:t>
            </w:r>
          </w:p>
          <w:p w:rsidR="0055721D" w:rsidRPr="00561032" w:rsidRDefault="0055721D" w:rsidP="0055721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7. Планирование работы МО на 2021-2022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МО 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Члены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МО</w:t>
            </w:r>
          </w:p>
          <w:p w:rsidR="0055721D" w:rsidRPr="00561032" w:rsidRDefault="0055721D" w:rsidP="0055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0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55721D" w:rsidRPr="00561032" w:rsidRDefault="0055721D" w:rsidP="00557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                    </w:t>
      </w:r>
    </w:p>
    <w:p w:rsidR="0055721D" w:rsidRPr="00561032" w:rsidRDefault="0055721D" w:rsidP="0055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21D" w:rsidRPr="00561032" w:rsidRDefault="0055721D" w:rsidP="00557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21D" w:rsidRPr="00561032" w:rsidRDefault="0055721D" w:rsidP="00557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21D" w:rsidRPr="00561032" w:rsidRDefault="0055721D" w:rsidP="005572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5B9" w:rsidRPr="00561032" w:rsidRDefault="007835B9">
      <w:pPr>
        <w:rPr>
          <w:sz w:val="24"/>
          <w:szCs w:val="24"/>
        </w:rPr>
      </w:pPr>
    </w:p>
    <w:p w:rsidR="00561032" w:rsidRPr="00561032" w:rsidRDefault="00561032">
      <w:pPr>
        <w:rPr>
          <w:sz w:val="24"/>
          <w:szCs w:val="24"/>
        </w:rPr>
      </w:pPr>
    </w:p>
    <w:sectPr w:rsidR="00561032" w:rsidRPr="0056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A3"/>
    <w:rsid w:val="0055721D"/>
    <w:rsid w:val="00561032"/>
    <w:rsid w:val="007835B9"/>
    <w:rsid w:val="00AB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2020-09-10T18:26:00Z</dcterms:created>
  <dcterms:modified xsi:type="dcterms:W3CDTF">2020-09-10T18:33:00Z</dcterms:modified>
</cp:coreProperties>
</file>