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9" w:rsidRDefault="001A4619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19" w:rsidRDefault="001A4619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71" w:rsidRDefault="00E3209A" w:rsidP="00E3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60">
        <w:rPr>
          <w:rFonts w:ascii="Times New Roman" w:hAnsi="Times New Roman" w:cs="Times New Roman"/>
          <w:b/>
          <w:sz w:val="28"/>
          <w:szCs w:val="28"/>
        </w:rPr>
        <w:t>Об использовании результатов оценочных процедур в повышении качества образования обучающихся</w:t>
      </w:r>
    </w:p>
    <w:p w:rsidR="009056A2" w:rsidRDefault="009056A2" w:rsidP="00905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6F2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«Лицей № 7 г.Усть-Джегуты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по адресу: КЧР, г.Усть-Джегута,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67. Учредителем лицея является администрация Усть-Джегутинского муниципального района.</w:t>
      </w:r>
    </w:p>
    <w:p w:rsidR="009056A2" w:rsidRPr="00B76F2D" w:rsidRDefault="009056A2" w:rsidP="009056A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6F2D">
        <w:rPr>
          <w:rFonts w:ascii="Times New Roman" w:hAnsi="Times New Roman" w:cs="Times New Roman"/>
          <w:sz w:val="28"/>
          <w:szCs w:val="28"/>
        </w:rPr>
        <w:t xml:space="preserve">Работа лицея осуществляется в соответствии с действующим законодательством Российской Федерации, Карачаево-Черкесской Республики. Устав лицея  и локальные акты регламентируют деятельность образовательного учреждения. </w:t>
      </w:r>
    </w:p>
    <w:p w:rsidR="009056A2" w:rsidRPr="00B76F2D" w:rsidRDefault="009056A2" w:rsidP="009056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приоритетными направлениями деятельности лицея  являются: 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>высокое качество и комфортность обучения;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социализация личности через коллективную проектно-исследовательскую деятельность;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6F2D">
        <w:rPr>
          <w:rFonts w:ascii="Times New Roman" w:eastAsia="Calibri" w:hAnsi="Times New Roman" w:cs="Times New Roman"/>
          <w:sz w:val="28"/>
          <w:szCs w:val="28"/>
        </w:rPr>
        <w:t>экологизация</w:t>
      </w:r>
      <w:proofErr w:type="spellEnd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учебно-воспитательного процесса;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>личностно-ориентированное обучение;</w:t>
      </w:r>
    </w:p>
    <w:p w:rsidR="009056A2" w:rsidRPr="00B76F2D" w:rsidRDefault="009056A2" w:rsidP="009056A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6F2D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учащихся, обеспечение единства основного и дополнительного образования. </w:t>
      </w:r>
    </w:p>
    <w:p w:rsidR="009056A2" w:rsidRPr="00B76F2D" w:rsidRDefault="009056A2" w:rsidP="009056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6F2D">
        <w:rPr>
          <w:rFonts w:ascii="Times New Roman" w:eastAsia="Calibri" w:hAnsi="Times New Roman" w:cs="Times New Roman"/>
          <w:sz w:val="28"/>
          <w:szCs w:val="28"/>
        </w:rPr>
        <w:t>Стратегической целью лицея является создание в образовательном учреждении условий для получения качественного образования, успешной социализации личности обучающегося, его адаптации к новым экономическим условиям. Тактической целью лицея является обеспечение условий для развития всех участников образовательного процесса, обеспечение качества образования, формирование системы непрерывного образования и индивидуального сопровождения.</w:t>
      </w:r>
    </w:p>
    <w:p w:rsidR="009056A2" w:rsidRDefault="009056A2" w:rsidP="00905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A2" w:rsidRPr="00342960" w:rsidRDefault="009056A2" w:rsidP="00905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Лицей  обладает достаточным ресурсным потенциалом: кадровым, материально-техническим, </w:t>
      </w:r>
      <w:proofErr w:type="spellStart"/>
      <w:r w:rsidRPr="00B76F2D">
        <w:rPr>
          <w:rFonts w:ascii="Times New Roman" w:eastAsia="Calibri" w:hAnsi="Times New Roman" w:cs="Times New Roman"/>
          <w:sz w:val="28"/>
          <w:szCs w:val="28"/>
        </w:rPr>
        <w:t>программно</w:t>
      </w:r>
      <w:proofErr w:type="spellEnd"/>
      <w:r w:rsidRPr="00B76F2D">
        <w:rPr>
          <w:rFonts w:ascii="Times New Roman" w:eastAsia="Calibri" w:hAnsi="Times New Roman" w:cs="Times New Roman"/>
          <w:sz w:val="28"/>
          <w:szCs w:val="28"/>
        </w:rPr>
        <w:t xml:space="preserve"> - методическим, содержательным, воспитательным, творческим.</w:t>
      </w:r>
      <w:proofErr w:type="gramEnd"/>
    </w:p>
    <w:p w:rsidR="00E3209A" w:rsidRDefault="008E0D3C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133">
        <w:rPr>
          <w:rFonts w:ascii="Times New Roman" w:hAnsi="Times New Roman" w:cs="Times New Roman"/>
          <w:sz w:val="28"/>
          <w:szCs w:val="28"/>
        </w:rPr>
        <w:t>Педагогический коллектив   МКОУ «Лицей № 7 г.Усть-Джегуты» состоит  из 38 педагогических работников. Из них с высшей категорией – 22 учителя,   с первой категорией - 10 учи</w:t>
      </w:r>
      <w:r w:rsidR="001361F0">
        <w:rPr>
          <w:rFonts w:ascii="Times New Roman" w:hAnsi="Times New Roman" w:cs="Times New Roman"/>
          <w:sz w:val="28"/>
          <w:szCs w:val="28"/>
        </w:rPr>
        <w:t>телей,</w:t>
      </w:r>
      <w:r w:rsidR="00E72C49">
        <w:rPr>
          <w:rFonts w:ascii="Times New Roman" w:hAnsi="Times New Roman" w:cs="Times New Roman"/>
          <w:sz w:val="28"/>
          <w:szCs w:val="28"/>
        </w:rPr>
        <w:t xml:space="preserve"> </w:t>
      </w:r>
      <w:r w:rsidR="009056A2">
        <w:rPr>
          <w:rFonts w:ascii="Times New Roman" w:hAnsi="Times New Roman" w:cs="Times New Roman"/>
          <w:sz w:val="28"/>
          <w:szCs w:val="28"/>
        </w:rPr>
        <w:t xml:space="preserve">6 учителей –  соответствуют занимаемой должности,  </w:t>
      </w:r>
      <w:r w:rsidR="00E72C49">
        <w:rPr>
          <w:rFonts w:ascii="Times New Roman" w:hAnsi="Times New Roman" w:cs="Times New Roman"/>
          <w:sz w:val="28"/>
          <w:szCs w:val="28"/>
        </w:rPr>
        <w:t>7</w:t>
      </w:r>
      <w:r w:rsidR="0040564C">
        <w:rPr>
          <w:rFonts w:ascii="Times New Roman" w:hAnsi="Times New Roman" w:cs="Times New Roman"/>
          <w:sz w:val="28"/>
          <w:szCs w:val="28"/>
        </w:rPr>
        <w:t xml:space="preserve"> </w:t>
      </w:r>
      <w:r w:rsidR="00E72C49">
        <w:rPr>
          <w:rFonts w:ascii="Times New Roman" w:hAnsi="Times New Roman" w:cs="Times New Roman"/>
          <w:sz w:val="28"/>
          <w:szCs w:val="28"/>
        </w:rPr>
        <w:t xml:space="preserve"> Почетных работников</w:t>
      </w:r>
      <w:r w:rsidR="001775F5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="009056A2">
        <w:rPr>
          <w:rFonts w:ascii="Times New Roman" w:hAnsi="Times New Roman" w:cs="Times New Roman"/>
          <w:sz w:val="28"/>
          <w:szCs w:val="28"/>
        </w:rPr>
        <w:t xml:space="preserve"> </w:t>
      </w:r>
      <w:r w:rsidR="001361F0">
        <w:rPr>
          <w:rFonts w:ascii="Times New Roman" w:hAnsi="Times New Roman" w:cs="Times New Roman"/>
          <w:sz w:val="28"/>
          <w:szCs w:val="28"/>
        </w:rPr>
        <w:t>2 кандидата  педагогических наук.</w:t>
      </w:r>
    </w:p>
    <w:p w:rsidR="002C7133" w:rsidRDefault="002C7133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2019-2020  учебном году лицей попал в список школ с низкими образовательными результатами.</w:t>
      </w:r>
    </w:p>
    <w:p w:rsidR="002C7133" w:rsidRPr="00342960" w:rsidRDefault="002C7133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 МКОУ «Лицей № 7 г.Усть-Джегуты» был проведена определенная работа по улучшению образовательных результатов.</w:t>
      </w:r>
    </w:p>
    <w:p w:rsidR="002C7133" w:rsidRDefault="002C7133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72F" w:rsidRPr="00342960">
        <w:rPr>
          <w:rFonts w:ascii="Times New Roman" w:hAnsi="Times New Roman" w:cs="Times New Roman"/>
          <w:sz w:val="28"/>
          <w:szCs w:val="28"/>
        </w:rPr>
        <w:t xml:space="preserve"> июне-августе 2020 года </w:t>
      </w:r>
      <w:r w:rsidR="00E3209A" w:rsidRPr="00342960">
        <w:rPr>
          <w:rFonts w:ascii="Times New Roman" w:hAnsi="Times New Roman" w:cs="Times New Roman"/>
          <w:sz w:val="28"/>
          <w:szCs w:val="28"/>
        </w:rPr>
        <w:t>проведен анализ внутренних и вне</w:t>
      </w:r>
      <w:r w:rsidR="00FB072F" w:rsidRPr="00342960">
        <w:rPr>
          <w:rFonts w:ascii="Times New Roman" w:hAnsi="Times New Roman" w:cs="Times New Roman"/>
          <w:sz w:val="28"/>
          <w:szCs w:val="28"/>
        </w:rPr>
        <w:t>шних причин низких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001FF" w:rsidRPr="00342960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01FF" w:rsidRPr="00342960">
        <w:rPr>
          <w:rFonts w:ascii="Times New Roman" w:hAnsi="Times New Roman" w:cs="Times New Roman"/>
          <w:sz w:val="28"/>
          <w:szCs w:val="28"/>
        </w:rPr>
        <w:t xml:space="preserve"> в качестве образования на основе результатов ВПР,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 w:rsidR="007F233A">
        <w:rPr>
          <w:rFonts w:ascii="Times New Roman" w:hAnsi="Times New Roman" w:cs="Times New Roman"/>
          <w:sz w:val="28"/>
          <w:szCs w:val="28"/>
        </w:rPr>
        <w:t xml:space="preserve">ОГЭ, ЕГЭ, </w:t>
      </w:r>
      <w:r w:rsidR="009001FF" w:rsidRPr="00342960">
        <w:rPr>
          <w:rFonts w:ascii="Times New Roman" w:hAnsi="Times New Roman" w:cs="Times New Roman"/>
          <w:sz w:val="28"/>
          <w:szCs w:val="28"/>
        </w:rPr>
        <w:t xml:space="preserve"> </w:t>
      </w:r>
      <w:r w:rsidR="00E3209A" w:rsidRPr="00342960">
        <w:rPr>
          <w:rFonts w:ascii="Times New Roman" w:hAnsi="Times New Roman" w:cs="Times New Roman"/>
          <w:sz w:val="28"/>
          <w:szCs w:val="28"/>
        </w:rPr>
        <w:t>определены цели, задач</w:t>
      </w:r>
      <w:r w:rsidR="009001FF" w:rsidRPr="003429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</w:t>
      </w:r>
      <w:r w:rsidR="001361F0">
        <w:rPr>
          <w:rFonts w:ascii="Times New Roman" w:hAnsi="Times New Roman" w:cs="Times New Roman"/>
          <w:sz w:val="28"/>
          <w:szCs w:val="28"/>
        </w:rPr>
        <w:t>, направленные на развитие 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1FF" w:rsidRPr="002C7133" w:rsidRDefault="002C7133" w:rsidP="009001FF">
      <w:pPr>
        <w:rPr>
          <w:rFonts w:ascii="Times New Roman" w:hAnsi="Times New Roman" w:cs="Times New Roman"/>
          <w:b/>
          <w:sz w:val="28"/>
          <w:szCs w:val="28"/>
        </w:rPr>
      </w:pPr>
      <w:r w:rsidRPr="002C713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9001FF" w:rsidRPr="002C71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ВПР, ОГЭ и ЕГЭ за последние четыре</w:t>
      </w:r>
      <w:r w:rsidR="009001FF" w:rsidRPr="002C7133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288"/>
        <w:gridCol w:w="1327"/>
        <w:gridCol w:w="1448"/>
        <w:gridCol w:w="1448"/>
        <w:gridCol w:w="1669"/>
      </w:tblGrid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BA4B54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4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669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профильная)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669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базовая-средний балл)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годовых оценок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1236E" w:rsidRPr="00342960" w:rsidTr="00614C60">
        <w:tc>
          <w:tcPr>
            <w:tcW w:w="328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48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31236E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BA4B54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4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327" w:type="dxa"/>
          </w:tcPr>
          <w:p w:rsidR="00BA4B54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887" w:rsidRPr="00342960" w:rsidTr="00614C60">
        <w:tc>
          <w:tcPr>
            <w:tcW w:w="3288" w:type="dxa"/>
          </w:tcPr>
          <w:p w:rsidR="00401887" w:rsidRDefault="0040188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401887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8" w:type="dxa"/>
          </w:tcPr>
          <w:p w:rsidR="00401887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8" w:type="dxa"/>
          </w:tcPr>
          <w:p w:rsidR="00401887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401887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Default="0040188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7" w:type="dxa"/>
          </w:tcPr>
          <w:p w:rsidR="00BA4B54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BA4B5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2EE6" w:rsidRPr="00342960" w:rsidTr="00614C60">
        <w:tc>
          <w:tcPr>
            <w:tcW w:w="3288" w:type="dxa"/>
          </w:tcPr>
          <w:p w:rsidR="00362EE6" w:rsidRDefault="00362EE6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362EE6" w:rsidRDefault="00362EE6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362EE6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48" w:type="dxa"/>
          </w:tcPr>
          <w:p w:rsidR="00362EE6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362EE6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E94" w:rsidRPr="00342960" w:rsidTr="00614C60">
        <w:tc>
          <w:tcPr>
            <w:tcW w:w="3288" w:type="dxa"/>
          </w:tcPr>
          <w:p w:rsidR="00D47E94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327" w:type="dxa"/>
          </w:tcPr>
          <w:p w:rsidR="00D47E94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D47E94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D47E94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69" w:type="dxa"/>
          </w:tcPr>
          <w:p w:rsidR="00D47E94" w:rsidRPr="00342960" w:rsidRDefault="00D47E9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4 классы: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61,2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46,8 </w:t>
            </w:r>
          </w:p>
        </w:tc>
        <w:tc>
          <w:tcPr>
            <w:tcW w:w="1669" w:type="dxa"/>
          </w:tcPr>
          <w:p w:rsidR="00BA4B54" w:rsidRPr="00342960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80,1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7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67,7 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8" w:type="dxa"/>
          </w:tcPr>
          <w:p w:rsidR="00BA4B54" w:rsidRPr="00342960" w:rsidRDefault="0031236E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5 классы:</w:t>
            </w:r>
          </w:p>
        </w:tc>
        <w:tc>
          <w:tcPr>
            <w:tcW w:w="1327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669" w:type="dxa"/>
          </w:tcPr>
          <w:p w:rsidR="00BA4B54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34,6 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49, 9 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1669" w:type="dxa"/>
          </w:tcPr>
          <w:p w:rsidR="00BA4B54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448" w:type="dxa"/>
          </w:tcPr>
          <w:p w:rsidR="00BA4B54" w:rsidRPr="00342960" w:rsidRDefault="0031236E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342960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27" w:type="dxa"/>
          </w:tcPr>
          <w:p w:rsidR="0040564C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6 классы: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Pr="00342960" w:rsidRDefault="00B87FAB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:rsidR="00614C60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Pr="00342960" w:rsidRDefault="00B87FAB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669" w:type="dxa"/>
          </w:tcPr>
          <w:p w:rsidR="00614C60" w:rsidRPr="00342960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669" w:type="dxa"/>
          </w:tcPr>
          <w:p w:rsidR="00E67A77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669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669" w:type="dxa"/>
          </w:tcPr>
          <w:p w:rsidR="00E67A77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669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4B54" w:rsidRPr="00342960" w:rsidTr="00614C60">
        <w:tc>
          <w:tcPr>
            <w:tcW w:w="3288" w:type="dxa"/>
          </w:tcPr>
          <w:p w:rsidR="00BA4B54" w:rsidRPr="00342960" w:rsidRDefault="00BA4B54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>ВПР 7 классы:</w:t>
            </w:r>
          </w:p>
        </w:tc>
        <w:tc>
          <w:tcPr>
            <w:tcW w:w="1327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BA4B54" w:rsidRPr="00342960" w:rsidRDefault="00BA4B5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54" w:rsidRPr="00342960" w:rsidTr="00614C60">
        <w:tc>
          <w:tcPr>
            <w:tcW w:w="3288" w:type="dxa"/>
          </w:tcPr>
          <w:p w:rsidR="00BA4B54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BA4B54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BA4B54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669" w:type="dxa"/>
          </w:tcPr>
          <w:p w:rsidR="00BA4B54" w:rsidRPr="00342960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592B2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 8</w:t>
            </w: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40564C" w:rsidRPr="00342960" w:rsidTr="00614C60">
        <w:tc>
          <w:tcPr>
            <w:tcW w:w="328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 9</w:t>
            </w:r>
            <w:r w:rsidRPr="00342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</w:tc>
        <w:tc>
          <w:tcPr>
            <w:tcW w:w="1327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4C" w:rsidRPr="00342960" w:rsidTr="00614C60">
        <w:tc>
          <w:tcPr>
            <w:tcW w:w="3288" w:type="dxa"/>
          </w:tcPr>
          <w:p w:rsidR="0040564C" w:rsidRP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40564C" w:rsidRDefault="0040564C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40564C" w:rsidRDefault="0040564C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7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Pr="00342960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A5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342960" w:rsidRDefault="00614C60" w:rsidP="009001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 </w:t>
            </w:r>
            <w:r w:rsidR="00E67A77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E67A77" w:rsidRPr="0040564C">
              <w:rPr>
                <w:rFonts w:ascii="Times New Roman" w:hAnsi="Times New Roman" w:cs="Times New Roman"/>
                <w:sz w:val="28"/>
                <w:szCs w:val="28"/>
              </w:rPr>
              <w:t>(10 класс)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614C60" w:rsidRPr="00342960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9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669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60" w:rsidRPr="00342960" w:rsidTr="00614C60">
        <w:tc>
          <w:tcPr>
            <w:tcW w:w="3288" w:type="dxa"/>
          </w:tcPr>
          <w:p w:rsidR="00614C60" w:rsidRPr="0040564C" w:rsidRDefault="00614C60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7" w:type="dxa"/>
          </w:tcPr>
          <w:p w:rsidR="00614C60" w:rsidRPr="003429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614C60" w:rsidRDefault="00614C60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614C60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614C60" w:rsidRPr="00342960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E67A77" w:rsidRPr="00342960" w:rsidTr="00614C60">
        <w:tc>
          <w:tcPr>
            <w:tcW w:w="3288" w:type="dxa"/>
          </w:tcPr>
          <w:p w:rsidR="00E67A77" w:rsidRPr="0040564C" w:rsidRDefault="00E67A77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6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7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69" w:type="dxa"/>
          </w:tcPr>
          <w:p w:rsidR="00E67A77" w:rsidRPr="00342960" w:rsidRDefault="00E67A77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2B24" w:rsidRPr="00342960" w:rsidTr="00614C60">
        <w:tc>
          <w:tcPr>
            <w:tcW w:w="3288" w:type="dxa"/>
          </w:tcPr>
          <w:p w:rsidR="00592B24" w:rsidRPr="0040564C" w:rsidRDefault="00592B24" w:rsidP="00900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весна)</w:t>
            </w:r>
          </w:p>
        </w:tc>
        <w:tc>
          <w:tcPr>
            <w:tcW w:w="1327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592B24" w:rsidRDefault="00592B24" w:rsidP="008A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9001FF" w:rsidRPr="00342960" w:rsidRDefault="009001FF" w:rsidP="00E3209A">
      <w:pPr>
        <w:rPr>
          <w:rFonts w:ascii="Times New Roman" w:hAnsi="Times New Roman" w:cs="Times New Roman"/>
          <w:sz w:val="28"/>
          <w:szCs w:val="28"/>
        </w:rPr>
      </w:pPr>
    </w:p>
    <w:p w:rsidR="007D56E3" w:rsidRDefault="008E0D3C" w:rsidP="008E0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D56E3" w:rsidRPr="00342960">
        <w:rPr>
          <w:color w:val="000000"/>
          <w:sz w:val="28"/>
          <w:szCs w:val="28"/>
        </w:rPr>
        <w:t>Анализируя </w:t>
      </w:r>
      <w:r w:rsidR="007D56E3" w:rsidRPr="00342960">
        <w:rPr>
          <w:b/>
          <w:bCs/>
          <w:color w:val="000000"/>
          <w:sz w:val="28"/>
          <w:szCs w:val="28"/>
        </w:rPr>
        <w:t>причины низкого качества знаний</w:t>
      </w:r>
      <w:r w:rsidR="007D56E3" w:rsidRPr="00342960">
        <w:rPr>
          <w:color w:val="000000"/>
          <w:sz w:val="28"/>
          <w:szCs w:val="28"/>
        </w:rPr>
        <w:t>, выделили следующие основные причины:</w:t>
      </w:r>
    </w:p>
    <w:p w:rsidR="007D56E3" w:rsidRPr="001361F0" w:rsidRDefault="001361F0" w:rsidP="001361F0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361F0">
        <w:rPr>
          <w:sz w:val="28"/>
          <w:szCs w:val="28"/>
        </w:rPr>
        <w:t>1</w:t>
      </w:r>
      <w:r w:rsidR="00994A5F" w:rsidRPr="001361F0">
        <w:rPr>
          <w:sz w:val="28"/>
          <w:szCs w:val="28"/>
        </w:rPr>
        <w:t>.</w:t>
      </w:r>
      <w:r w:rsidR="007D56E3" w:rsidRPr="001361F0">
        <w:rPr>
          <w:sz w:val="28"/>
          <w:szCs w:val="28"/>
        </w:rPr>
        <w:t>Наличие детей с низкими интеллектуальными способностями</w:t>
      </w:r>
      <w:r w:rsidR="00994A5F" w:rsidRPr="001361F0">
        <w:rPr>
          <w:sz w:val="28"/>
          <w:szCs w:val="28"/>
        </w:rPr>
        <w:t>;</w:t>
      </w:r>
    </w:p>
    <w:p w:rsidR="00994A5F" w:rsidRPr="001361F0" w:rsidRDefault="001361F0" w:rsidP="00994A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61F0">
        <w:rPr>
          <w:rFonts w:ascii="Times New Roman" w:hAnsi="Times New Roman" w:cs="Times New Roman"/>
          <w:sz w:val="28"/>
          <w:szCs w:val="28"/>
        </w:rPr>
        <w:t>2</w:t>
      </w:r>
      <w:r w:rsidR="00994A5F" w:rsidRPr="001361F0">
        <w:rPr>
          <w:rFonts w:ascii="Times New Roman" w:hAnsi="Times New Roman" w:cs="Times New Roman"/>
          <w:sz w:val="28"/>
          <w:szCs w:val="28"/>
        </w:rPr>
        <w:t>.Непродуманный выбор учащимися выпускных классов  большого количества выборных предметов при сдаче ЕГЭ;</w:t>
      </w:r>
    </w:p>
    <w:p w:rsidR="007D56E3" w:rsidRPr="001361F0" w:rsidRDefault="001361F0" w:rsidP="00994A5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361F0">
        <w:rPr>
          <w:rFonts w:ascii="Times New Roman" w:hAnsi="Times New Roman" w:cs="Times New Roman"/>
          <w:sz w:val="28"/>
          <w:szCs w:val="28"/>
        </w:rPr>
        <w:t>3</w:t>
      </w:r>
      <w:r w:rsidR="00994A5F" w:rsidRPr="001361F0">
        <w:rPr>
          <w:rFonts w:ascii="Times New Roman" w:hAnsi="Times New Roman" w:cs="Times New Roman"/>
          <w:sz w:val="28"/>
          <w:szCs w:val="28"/>
        </w:rPr>
        <w:t>.</w:t>
      </w:r>
      <w:r w:rsidR="00A06015" w:rsidRPr="001361F0">
        <w:rPr>
          <w:rFonts w:ascii="Times New Roman" w:hAnsi="Times New Roman" w:cs="Times New Roman"/>
          <w:sz w:val="28"/>
          <w:szCs w:val="28"/>
        </w:rPr>
        <w:t>Высокая загруженность учителей-предметнико</w:t>
      </w:r>
      <w:proofErr w:type="gramStart"/>
      <w:r w:rsidR="00A06015" w:rsidRPr="001361F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A640B" w:rsidRPr="001361F0">
        <w:rPr>
          <w:rFonts w:ascii="Times New Roman" w:hAnsi="Times New Roman" w:cs="Times New Roman"/>
          <w:sz w:val="28"/>
          <w:szCs w:val="28"/>
        </w:rPr>
        <w:t xml:space="preserve">вакансия учителя русского языка и литературы в 2019 -2020 учебном году </w:t>
      </w:r>
      <w:r w:rsidR="00A06015" w:rsidRPr="001361F0">
        <w:rPr>
          <w:rFonts w:ascii="Times New Roman" w:hAnsi="Times New Roman" w:cs="Times New Roman"/>
          <w:sz w:val="28"/>
          <w:szCs w:val="28"/>
        </w:rPr>
        <w:t xml:space="preserve"> замещена по про</w:t>
      </w:r>
      <w:r w:rsidR="008A640B" w:rsidRPr="001361F0">
        <w:rPr>
          <w:rFonts w:ascii="Times New Roman" w:hAnsi="Times New Roman" w:cs="Times New Roman"/>
          <w:sz w:val="28"/>
          <w:szCs w:val="28"/>
        </w:rPr>
        <w:t>грамме «Земский учитель», в текущем</w:t>
      </w:r>
      <w:r w:rsidR="00A06015" w:rsidRPr="001361F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40B" w:rsidRPr="001361F0">
        <w:rPr>
          <w:rFonts w:ascii="Times New Roman" w:hAnsi="Times New Roman" w:cs="Times New Roman"/>
          <w:sz w:val="28"/>
          <w:szCs w:val="28"/>
        </w:rPr>
        <w:t xml:space="preserve"> </w:t>
      </w:r>
      <w:r w:rsidR="0008245E" w:rsidRPr="001361F0">
        <w:rPr>
          <w:rFonts w:ascii="Times New Roman" w:hAnsi="Times New Roman" w:cs="Times New Roman"/>
          <w:sz w:val="28"/>
          <w:szCs w:val="28"/>
        </w:rPr>
        <w:t xml:space="preserve">имеется вакантная должность учителя </w:t>
      </w:r>
      <w:r w:rsidR="008A640B" w:rsidRPr="001361F0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08245E" w:rsidRPr="001361F0">
        <w:rPr>
          <w:rFonts w:ascii="Times New Roman" w:hAnsi="Times New Roman" w:cs="Times New Roman"/>
          <w:sz w:val="28"/>
          <w:szCs w:val="28"/>
        </w:rPr>
        <w:t>)</w:t>
      </w:r>
      <w:r w:rsidR="008A59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209A" w:rsidRPr="00342960" w:rsidRDefault="00342960" w:rsidP="008E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3209A" w:rsidRPr="00342960">
        <w:rPr>
          <w:rFonts w:ascii="Times New Roman" w:hAnsi="Times New Roman" w:cs="Times New Roman"/>
          <w:sz w:val="28"/>
          <w:szCs w:val="28"/>
        </w:rPr>
        <w:t>азработана дорожная карта лицея по преодолению низких образовательных р</w:t>
      </w:r>
      <w:r w:rsidR="007F233A">
        <w:rPr>
          <w:rFonts w:ascii="Times New Roman" w:hAnsi="Times New Roman" w:cs="Times New Roman"/>
          <w:sz w:val="28"/>
          <w:szCs w:val="28"/>
        </w:rPr>
        <w:t>езультатов.</w:t>
      </w:r>
    </w:p>
    <w:p w:rsidR="00E3209A" w:rsidRDefault="00342960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209A" w:rsidRPr="00342960">
        <w:rPr>
          <w:rFonts w:ascii="Times New Roman" w:hAnsi="Times New Roman" w:cs="Times New Roman"/>
          <w:sz w:val="28"/>
          <w:szCs w:val="28"/>
        </w:rPr>
        <w:t>азработан план мероприятий по методической поддержке педагогических работников в связи с низким качеством обучения</w:t>
      </w:r>
      <w:r w:rsidR="00A641AC" w:rsidRPr="00342960">
        <w:rPr>
          <w:rFonts w:ascii="Times New Roman" w:hAnsi="Times New Roman" w:cs="Times New Roman"/>
          <w:sz w:val="28"/>
          <w:szCs w:val="28"/>
        </w:rPr>
        <w:t>.</w:t>
      </w:r>
    </w:p>
    <w:p w:rsidR="00EC09E4" w:rsidRPr="00342960" w:rsidRDefault="00EC09E4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42960">
        <w:rPr>
          <w:rFonts w:ascii="Times New Roman" w:hAnsi="Times New Roman" w:cs="Times New Roman"/>
          <w:sz w:val="28"/>
          <w:szCs w:val="28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342960">
        <w:rPr>
          <w:rFonts w:ascii="Times New Roman" w:hAnsi="Times New Roman" w:cs="Times New Roman"/>
          <w:sz w:val="28"/>
          <w:szCs w:val="28"/>
        </w:rPr>
        <w:t>обеспечены техничес</w:t>
      </w:r>
      <w:r>
        <w:rPr>
          <w:rFonts w:ascii="Times New Roman" w:hAnsi="Times New Roman" w:cs="Times New Roman"/>
          <w:sz w:val="28"/>
          <w:szCs w:val="28"/>
        </w:rPr>
        <w:t xml:space="preserve">ким средствами обучения,  проходят согласно графика  КЧРИПКРО </w:t>
      </w:r>
      <w:r w:rsidRPr="00342960">
        <w:rPr>
          <w:rFonts w:ascii="Times New Roman" w:hAnsi="Times New Roman" w:cs="Times New Roman"/>
          <w:sz w:val="28"/>
          <w:szCs w:val="28"/>
        </w:rPr>
        <w:t xml:space="preserve">  курсы повышения квалификации,  все учителя русского языка, математики, биологии, химии, физики проходят модульные курсы</w:t>
      </w:r>
      <w:r>
        <w:rPr>
          <w:rFonts w:ascii="Times New Roman" w:hAnsi="Times New Roman" w:cs="Times New Roman"/>
          <w:sz w:val="28"/>
          <w:szCs w:val="28"/>
        </w:rPr>
        <w:t xml:space="preserve">  по программе повышения квалификации «Совершенствование предметных и педагогических компетенци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 области формирования функциональной грамотности)</w:t>
      </w:r>
      <w:r w:rsidR="008849C1">
        <w:rPr>
          <w:rFonts w:ascii="Times New Roman" w:hAnsi="Times New Roman" w:cs="Times New Roman"/>
          <w:sz w:val="28"/>
          <w:szCs w:val="28"/>
        </w:rPr>
        <w:t>».</w:t>
      </w:r>
    </w:p>
    <w:p w:rsidR="00FB637D" w:rsidRDefault="00342960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C09E4" w:rsidRPr="008E0D3C">
        <w:rPr>
          <w:color w:val="000000"/>
          <w:sz w:val="28"/>
          <w:szCs w:val="28"/>
        </w:rPr>
        <w:t>И</w:t>
      </w:r>
      <w:r w:rsidR="00EC09E4" w:rsidRPr="008E0D3C">
        <w:rPr>
          <w:bCs/>
          <w:sz w:val="28"/>
          <w:szCs w:val="28"/>
        </w:rPr>
        <w:t>спользуются педагогические методики</w:t>
      </w:r>
      <w:r w:rsidR="00FB637D">
        <w:rPr>
          <w:bCs/>
          <w:sz w:val="28"/>
          <w:szCs w:val="28"/>
        </w:rPr>
        <w:t xml:space="preserve"> и технологии</w:t>
      </w:r>
      <w:r w:rsidR="00EC09E4" w:rsidRPr="008E0D3C">
        <w:rPr>
          <w:bCs/>
          <w:sz w:val="28"/>
          <w:szCs w:val="28"/>
        </w:rPr>
        <w:t xml:space="preserve">, которые уже были разработаны </w:t>
      </w:r>
      <w:r w:rsidR="00EC09E4" w:rsidRPr="008E0D3C">
        <w:rPr>
          <w:sz w:val="28"/>
          <w:szCs w:val="28"/>
        </w:rPr>
        <w:t>ранее и апробированы в реальн</w:t>
      </w:r>
      <w:r w:rsidR="00FB637D">
        <w:rPr>
          <w:sz w:val="28"/>
          <w:szCs w:val="28"/>
        </w:rPr>
        <w:t>ой образовательной деятельности:</w:t>
      </w:r>
      <w:r w:rsidR="00EC09E4" w:rsidRPr="008E0D3C">
        <w:rPr>
          <w:sz w:val="28"/>
          <w:szCs w:val="28"/>
        </w:rPr>
        <w:t xml:space="preserve"> </w:t>
      </w:r>
    </w:p>
    <w:p w:rsidR="00FB637D" w:rsidRPr="00FB637D" w:rsidRDefault="00FB637D" w:rsidP="00FB63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FB637D" w:rsidRDefault="00FB637D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-л</w:t>
      </w:r>
      <w:r w:rsidRPr="00FB6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ичностно-ориентированные технологии</w:t>
      </w:r>
      <w:r w:rsidR="00B37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3777B" w:rsidRPr="00B3777B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-информационно-коммуникационные технологии;</w:t>
      </w:r>
    </w:p>
    <w:p w:rsidR="00FB637D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</w:t>
      </w:r>
      <w:r w:rsidR="00FB637D" w:rsidRPr="00FB6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ехнология исследовательского</w:t>
      </w:r>
      <w:r w:rsidR="00FB637D" w:rsidRPr="00FB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(проблемного)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777B" w:rsidRPr="009F7EFF" w:rsidRDefault="009F7EFF" w:rsidP="00FB637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3777B"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ехнология уровневой дифференциации обучения</w:t>
      </w:r>
      <w:r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7EFF" w:rsidRPr="00FB637D" w:rsidRDefault="009F7EFF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-групповые технологии;</w:t>
      </w:r>
    </w:p>
    <w:p w:rsidR="00FB637D" w:rsidRPr="009F7EFF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</w:t>
      </w:r>
      <w:r w:rsidR="00FB637D" w:rsidRPr="00FB6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гровые технологии</w:t>
      </w:r>
      <w:r w:rsidRPr="009F7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FB637D" w:rsidRPr="00FB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77B" w:rsidRPr="009F7EFF" w:rsidRDefault="00B3777B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B3777B" w:rsidRPr="009F7EFF" w:rsidRDefault="00B3777B" w:rsidP="00FB637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интерактивные технологии;</w:t>
      </w:r>
    </w:p>
    <w:p w:rsidR="00B3777B" w:rsidRPr="009F7EFF" w:rsidRDefault="00B3777B" w:rsidP="00FB637D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-метод индивидуального подхода</w:t>
      </w:r>
      <w:r w:rsidR="009F7EFF"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3777B" w:rsidRPr="009F7EFF" w:rsidRDefault="009F7EFF" w:rsidP="00FB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-и</w:t>
      </w:r>
      <w:r w:rsidR="00B3777B" w:rsidRPr="009F7EFF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нтегрирование </w:t>
      </w:r>
      <w:r w:rsidR="00B3777B" w:rsidRPr="009F7E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(объединение) учебных дисциплин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777B" w:rsidRPr="009F7EFF" w:rsidRDefault="00B3777B" w:rsidP="00B37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-проектный метод;</w:t>
      </w:r>
    </w:p>
    <w:p w:rsidR="00FB637D" w:rsidRPr="009F7EFF" w:rsidRDefault="00B3777B" w:rsidP="009F7EFF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-технология развивающего обучения</w:t>
      </w:r>
      <w:r w:rsidR="009F7EFF" w:rsidRPr="009F7E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B637D" w:rsidRDefault="00FB637D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73BFF" w:rsidRPr="008E0D3C" w:rsidRDefault="009F7EFF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E4" w:rsidRPr="008E0D3C">
        <w:rPr>
          <w:sz w:val="28"/>
          <w:szCs w:val="28"/>
        </w:rPr>
        <w:t>Такой подход позволяет реализовать организационные меры с максимальной эффективностью, поскольку дает возможность не только опираться на научно обоснованные методики, но и использовать этот опыт в повышении качества образования.</w:t>
      </w:r>
      <w:r w:rsidR="00EC09E4" w:rsidRPr="008E0D3C">
        <w:rPr>
          <w:color w:val="000000"/>
          <w:sz w:val="28"/>
          <w:szCs w:val="28"/>
        </w:rPr>
        <w:t xml:space="preserve"> </w:t>
      </w:r>
    </w:p>
    <w:p w:rsidR="00A641AC" w:rsidRDefault="00D80CD3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D4F">
        <w:rPr>
          <w:sz w:val="28"/>
          <w:szCs w:val="28"/>
        </w:rPr>
        <w:t>Размещена на сайте лицея  и используе</w:t>
      </w:r>
      <w:r w:rsidR="008E0D3C" w:rsidRPr="008E0D3C">
        <w:rPr>
          <w:sz w:val="28"/>
          <w:szCs w:val="28"/>
        </w:rPr>
        <w:t>тся в работе информация</w:t>
      </w:r>
      <w:r w:rsidR="00EC09E4" w:rsidRPr="008E0D3C">
        <w:rPr>
          <w:sz w:val="28"/>
          <w:szCs w:val="28"/>
        </w:rPr>
        <w:t xml:space="preserve"> банка актуальных методических материалов на сайте ФИОКО.</w:t>
      </w:r>
    </w:p>
    <w:p w:rsidR="009F7EFF" w:rsidRDefault="009F7EFF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F7EFF" w:rsidRPr="009F7EFF" w:rsidRDefault="009F7EFF" w:rsidP="009F7EFF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9F7EFF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Научно-методические материалы</w:t>
      </w: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8A6A03">
            <w:pPr>
              <w:tabs>
                <w:tab w:val="left" w:pos="9398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Список источников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для скачивания</w:t>
            </w:r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 оказания адресной методической помощи общеобразовательным организациям, имеющим низкие образовательные результаты 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1112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 в том числе данных о качестве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1499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характеристик и результатов учебного процесса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 приложение (PDF, 474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резильентности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российских школ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 приложение (PDF, 1695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ШНОР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698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комплексному анализу данных о ШНОР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 854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преодоления рисков низких образовательных результатов (на основе анализа практик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Скачать документ (PDF, 405 </w:t>
              </w:r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мирового уровня. Как выстроить школьную систему XXI века? / пер. 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Шляйхер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Национальное образование, 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отчет исследования TALIS-2018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Agasisti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Avvisati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Borgonovi</w:t>
            </w:r>
            <w:proofErr w:type="spellEnd"/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Longobardi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 Academic resilience: What schools and countries do to help disadvantaged students succeed in PISA. </w:t>
            </w: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OECD, 2018 (OECD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Papers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167)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makes a school a learning organization, OECD, 2016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ОЭСР «Анкетные опросы в школах для целей повышения качества среды обучения общими усилиями», 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Открытый банк методических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Светенко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Яковлева Е.Н. Стратегический менеджмент в образовании: Учебно-методический комплект материалов для подготовки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АПК и ППРО, 2007. – 76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М.: Университетская книга, 2018.</w:t>
            </w:r>
          </w:p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Входной мониторинг в программах перехода школы в эффективный режим работы (углубленная диагностика качества школьных процессов)</w:t>
            </w:r>
          </w:p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Разработка программы перехода школы в эффективный режим работы.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«Поверх барьеров: истории школ, работающих в сложных социальных условиях. Книга для школьных администраторов и для тех, кто управляет школами на муниципальном и региональном уровнях» / сост. М. 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М.: ИД НИУ ВШЭ, 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материалов, проектов нормативных и локальных актов для специалистов органов, осуществляющих управление в сфере образования, руководителей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Хавенсон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Т.Е., Звягинцев Р.С., Михайлова А.М., Чиркина Т.А.,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Косарецкий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Поверх барьеров: исследуем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резильентные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// Вопросы образования. 2018. № 2. С. 198–227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Косарецкий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Эмпирическая основа и ключевые составляющие // Психологическая наука и образование. 2018. Т. 23. № 5. С. 87–101.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адресных образовательных программ по работе с обучающимися с трудностями в обучении.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ФГБНУ «Федеральный институт педагогических измерений» (ФИПИ)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«Навигатор по ресурсам индивидуализации 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(материалы Института непрерывного образования Московского городского педагогического университета)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 / коллектив авторов – лауреатов Всероссийского конкурса лучших психолого-педагогических программ и технологий в образовательной среде (2018–2019), ФГБОУ ВО МГППУ, Общественная организация «Федерация психологов образования России.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эффективный учитель: как мотивировать к учебе и повысить успешность «слабых» учащихся: учебно-методическое пособие / сост.: Н.В.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Бысик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В.С. Евтюхова, М.А.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Университетская книга, 2017.</w:t>
            </w:r>
          </w:p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Формирующее оценивание – инструмент эффективного преподавания.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Зарецкий В. Как учителю работать с неуспевающим учеником: Теория и практика рефлексивно-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Чистые пруды, 2011. 32 с. (Библиотечка «Первого сентября», серия «Воспитание.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Педагогика»;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33).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Дадли П.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Study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руководство. 2011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«4К»: формирование и оценка на уроке. Практические рекомендации / сост.: М.А.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А.М. Михайлова. М.: Корпорация «Российский учебник», 2019.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федерального проекта Союза «Молодые профессионалы (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Россия)», «Билет в будущее»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признакам девиаций, действиям специалистов системы образования в ситуациях социальных рисков и профилактике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обучающихся. М.: МГППУ, 2018.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внедрению школьных служб примирения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Российско-финская программа для начальной школы "Умелый класс: формирование социальных навыков как метод профилактики эмоциональных и поведенческих проблем у детей» разрабатывается на кафедре юридической психологии и права факультета юридической психологии МГППУ с участием д-ра Бена Фурмана (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Helsinki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Therapy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Institute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Финляндия).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информационных материалов для родительской общественности по участию в государственно-общественном управлении образованием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Скачать материалы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Управляющий совет в школе?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организовать просвещение родителей?»: контент для организации просветительской работы, интересные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nra-russia.ru</w:t>
              </w:r>
            </w:hyperlink>
          </w:p>
          <w:p w:rsidR="009F7EFF" w:rsidRPr="009F7EFF" w:rsidRDefault="009056A2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ruroditel.ru</w:t>
              </w:r>
            </w:hyperlink>
          </w:p>
          <w:p w:rsidR="009F7EFF" w:rsidRPr="009F7EFF" w:rsidRDefault="009056A2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растимдетей</w:t>
              </w:r>
              <w:proofErr w:type="gramStart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</w:hyperlink>
            <w:r w:rsidR="009F7EFF" w:rsidRPr="009F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 </w:t>
            </w:r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Поливанова К.Н.,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Вопилова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И.Е., Михайлова (Козьмина) Я.Я.,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содержательная основа образовательных программ для родителей // Вопросы образования. 2015. № 4. С. 184–200.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Родительская вовлеченность в формирование образовательного пространства детей // Педагогика. 2019. № 8. С. 64–72.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 Уровни родительского участия в образовании своих детей // Культурно-исторический подход в современной психологии развития: достижения, проблемы, перспективы: Сборник тезисов участников шестой всероссийской научно-практической конференции по психологии развития, посвященной 80-летию со дня рождения профессора Л.Ф. Обуховой. М.: ФГБОУ ВО МГППУ, 2018. С. 156–159.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Антипкина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Вовлеченность родителей третьеклассников в учебные дела детей // Вопросы образования. 2018. № 4. С. 230–260.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Коммуникация семьи и школы: ключевые особенности на современном этапе // Вопросы образования. 2018. № 3. С. 196–215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Нисская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 Взаимодействие семьи и школы: каналы коммуникации педагогов и родителей // Семья и дети в современном мире: Коллективная монография. СПб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Герцена, 2018. Т. 4. С. 218–225.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просветительской работы с родителями по вопросам профилактики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Методические рекомендации для руководителей образовательных организаций / сост.: </w:t>
            </w:r>
            <w:proofErr w:type="gram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Дворянчиков</w:t>
            </w:r>
            <w:proofErr w:type="gram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Делибалт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Лаврешкин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Вихристюк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Власова Н.В., Богданович Н.В.,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Чернушевич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Чиркина Р.В., Банников Г.С. М.: ФГБОУ ВО МГППУ, 2018. 112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школьных служб примирения в России: Сборник материалов. М.: МОО Центр «Судебно-правовая реформа», 2014. 148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подход в работе педагога-психолога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Восстановительный подход в работе классного руководителя и педагога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здоровье детей и подростков в контексте психологической службы.</w:t>
            </w: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4-е изд. / под ред. И.В. Дубровиной. Екатеринбург: Деловая книга, 2000. 176 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056A2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9F7EFF" w:rsidRPr="009F7EFF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Перейти по ссылке</w:t>
              </w:r>
            </w:hyperlink>
          </w:p>
        </w:tc>
      </w:tr>
      <w:tr w:rsidR="009F7EFF" w:rsidRPr="009F7EFF" w:rsidTr="00724D4F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психологического сопровождения интеграции мигрантов в образовательной среде: Учебно-методическое пособие для педагогов-психологов / под ред. О.Е. </w:t>
            </w:r>
            <w:proofErr w:type="spellStart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9F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М.Ю. Чибисовой. М.: МГППУ, 2013. 273 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EFF" w:rsidRPr="009F7EFF" w:rsidRDefault="009F7EFF" w:rsidP="009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EFF" w:rsidRPr="00342960" w:rsidRDefault="009F7EFF" w:rsidP="008E0D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B072F" w:rsidRDefault="00342960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FB072F" w:rsidRPr="00342960">
        <w:rPr>
          <w:rFonts w:ascii="Times New Roman" w:hAnsi="Times New Roman" w:cs="Times New Roman"/>
          <w:sz w:val="28"/>
          <w:szCs w:val="28"/>
        </w:rPr>
        <w:t>одготовлены более активные формы работы с родителями и учениками для повышения  результатов обучения</w:t>
      </w:r>
      <w:r w:rsidR="00DA1F22" w:rsidRPr="00342960">
        <w:rPr>
          <w:rFonts w:ascii="Times New Roman" w:hAnsi="Times New Roman" w:cs="Times New Roman"/>
          <w:sz w:val="28"/>
          <w:szCs w:val="28"/>
        </w:rPr>
        <w:t>: выездные родительские собрания, родительский всеобуч, индивидуальные консультации педагога-психолога и социального педагога с родителями слабоуспевающих обучающихся</w:t>
      </w:r>
      <w:r w:rsidR="008849C1">
        <w:rPr>
          <w:rFonts w:ascii="Times New Roman" w:hAnsi="Times New Roman" w:cs="Times New Roman"/>
          <w:sz w:val="28"/>
          <w:szCs w:val="28"/>
        </w:rPr>
        <w:t>.</w:t>
      </w:r>
    </w:p>
    <w:p w:rsidR="008849C1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44">
        <w:rPr>
          <w:rFonts w:ascii="Times New Roman" w:hAnsi="Times New Roman" w:cs="Times New Roman"/>
          <w:sz w:val="28"/>
          <w:szCs w:val="28"/>
        </w:rPr>
        <w:t xml:space="preserve">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342960">
        <w:rPr>
          <w:rFonts w:ascii="Times New Roman" w:hAnsi="Times New Roman" w:cs="Times New Roman"/>
          <w:sz w:val="28"/>
          <w:szCs w:val="28"/>
        </w:rPr>
        <w:t>профилактическая рабо</w:t>
      </w:r>
      <w:r w:rsidR="00AC20F0">
        <w:rPr>
          <w:rFonts w:ascii="Times New Roman" w:hAnsi="Times New Roman" w:cs="Times New Roman"/>
          <w:sz w:val="28"/>
          <w:szCs w:val="28"/>
        </w:rPr>
        <w:t>та с учащимися  «группы риска»</w:t>
      </w:r>
      <w:proofErr w:type="gramStart"/>
      <w:r w:rsidR="00AC20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4A5F" w:rsidRDefault="00994A5F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342960">
        <w:rPr>
          <w:rFonts w:ascii="Times New Roman" w:hAnsi="Times New Roman" w:cs="Times New Roman"/>
          <w:sz w:val="28"/>
          <w:szCs w:val="28"/>
        </w:rPr>
        <w:t>рганизованы дополнительные занятия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342960">
        <w:rPr>
          <w:rFonts w:ascii="Times New Roman" w:hAnsi="Times New Roman" w:cs="Times New Roman"/>
          <w:sz w:val="28"/>
          <w:szCs w:val="28"/>
        </w:rPr>
        <w:t xml:space="preserve"> обучающим</w:t>
      </w:r>
      <w:r>
        <w:rPr>
          <w:rFonts w:ascii="Times New Roman" w:hAnsi="Times New Roman" w:cs="Times New Roman"/>
          <w:sz w:val="28"/>
          <w:szCs w:val="28"/>
        </w:rPr>
        <w:t>ися.</w:t>
      </w:r>
    </w:p>
    <w:p w:rsidR="00994A5F" w:rsidRDefault="00994A5F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Проводятся консультации с учащимися 9,11 классов по подготовке к ГИА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занятий.</w:t>
      </w:r>
    </w:p>
    <w:p w:rsidR="008849C1" w:rsidRPr="00342960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429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по</w:t>
      </w:r>
      <w:r w:rsidRPr="00342960">
        <w:rPr>
          <w:rFonts w:ascii="Times New Roman" w:hAnsi="Times New Roman" w:cs="Times New Roman"/>
          <w:sz w:val="28"/>
          <w:szCs w:val="28"/>
        </w:rPr>
        <w:t xml:space="preserve">стоянный мониторинг </w:t>
      </w:r>
      <w:r w:rsidR="00AC20F0">
        <w:rPr>
          <w:rFonts w:ascii="Times New Roman" w:hAnsi="Times New Roman" w:cs="Times New Roman"/>
          <w:sz w:val="28"/>
          <w:szCs w:val="28"/>
        </w:rPr>
        <w:t>качества</w:t>
      </w:r>
      <w:r w:rsidR="00994A5F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24D4F">
        <w:rPr>
          <w:rFonts w:ascii="Times New Roman" w:hAnsi="Times New Roman" w:cs="Times New Roman"/>
          <w:sz w:val="28"/>
          <w:szCs w:val="28"/>
        </w:rPr>
        <w:t xml:space="preserve"> (тестирование, контрольные работы, </w:t>
      </w:r>
      <w:r w:rsidR="000A78DB">
        <w:rPr>
          <w:rFonts w:ascii="Times New Roman" w:hAnsi="Times New Roman" w:cs="Times New Roman"/>
          <w:sz w:val="28"/>
          <w:szCs w:val="28"/>
        </w:rPr>
        <w:t>срезы)</w:t>
      </w:r>
      <w:r w:rsidR="00994A5F">
        <w:rPr>
          <w:rFonts w:ascii="Times New Roman" w:hAnsi="Times New Roman" w:cs="Times New Roman"/>
          <w:sz w:val="28"/>
          <w:szCs w:val="28"/>
        </w:rPr>
        <w:t xml:space="preserve">  и </w:t>
      </w:r>
      <w:r w:rsidR="00AC20F0">
        <w:rPr>
          <w:rFonts w:ascii="Times New Roman" w:hAnsi="Times New Roman" w:cs="Times New Roman"/>
          <w:sz w:val="28"/>
          <w:szCs w:val="28"/>
        </w:rPr>
        <w:t xml:space="preserve"> подготовки обучающихся</w:t>
      </w:r>
      <w:r w:rsidR="00994A5F">
        <w:rPr>
          <w:rFonts w:ascii="Times New Roman" w:hAnsi="Times New Roman" w:cs="Times New Roman"/>
          <w:sz w:val="28"/>
          <w:szCs w:val="28"/>
        </w:rPr>
        <w:t xml:space="preserve"> к ГИА</w:t>
      </w:r>
      <w:r w:rsidR="00AC20F0">
        <w:rPr>
          <w:rFonts w:ascii="Times New Roman" w:hAnsi="Times New Roman" w:cs="Times New Roman"/>
          <w:sz w:val="28"/>
          <w:szCs w:val="28"/>
        </w:rPr>
        <w:t>.</w:t>
      </w:r>
    </w:p>
    <w:p w:rsidR="008849C1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 анализ результатов</w:t>
      </w:r>
      <w:r w:rsidRPr="00342960">
        <w:rPr>
          <w:rFonts w:ascii="Times New Roman" w:hAnsi="Times New Roman" w:cs="Times New Roman"/>
          <w:sz w:val="28"/>
          <w:szCs w:val="28"/>
        </w:rPr>
        <w:t xml:space="preserve"> диагностических работ по русскому языку и математике в 10 классах</w:t>
      </w:r>
      <w:proofErr w:type="gramStart"/>
      <w:r w:rsidRPr="003429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2960">
        <w:rPr>
          <w:rFonts w:ascii="Times New Roman" w:hAnsi="Times New Roman" w:cs="Times New Roman"/>
          <w:sz w:val="28"/>
          <w:szCs w:val="28"/>
        </w:rPr>
        <w:t>9 классы в 2019-2020 уч.году).</w:t>
      </w:r>
    </w:p>
    <w:p w:rsidR="008E0D3C" w:rsidRDefault="008E0D3C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4"/>
        <w:gridCol w:w="1255"/>
        <w:gridCol w:w="1610"/>
        <w:gridCol w:w="2153"/>
        <w:gridCol w:w="2659"/>
      </w:tblGrid>
      <w:tr w:rsidR="0031236E" w:rsidTr="0031236E">
        <w:trPr>
          <w:trHeight w:val="345"/>
        </w:trPr>
        <w:tc>
          <w:tcPr>
            <w:tcW w:w="1894" w:type="dxa"/>
            <w:vMerge w:val="restart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65" w:type="dxa"/>
            <w:gridSpan w:val="2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153" w:type="dxa"/>
            <w:vMerge w:val="restart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659" w:type="dxa"/>
            <w:vMerge w:val="restart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31236E" w:rsidTr="0031236E">
        <w:trPr>
          <w:trHeight w:val="285"/>
        </w:trPr>
        <w:tc>
          <w:tcPr>
            <w:tcW w:w="1894" w:type="dxa"/>
            <w:vMerge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610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работу</w:t>
            </w:r>
          </w:p>
        </w:tc>
        <w:tc>
          <w:tcPr>
            <w:tcW w:w="2153" w:type="dxa"/>
            <w:vMerge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6E" w:rsidTr="0031236E">
        <w:tc>
          <w:tcPr>
            <w:tcW w:w="1894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55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0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3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1236E" w:rsidTr="0031236E">
        <w:tc>
          <w:tcPr>
            <w:tcW w:w="1894" w:type="dxa"/>
          </w:tcPr>
          <w:p w:rsidR="0031236E" w:rsidRDefault="0031236E" w:rsidP="008E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5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0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3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59" w:type="dxa"/>
          </w:tcPr>
          <w:p w:rsidR="0031236E" w:rsidRDefault="0031236E" w:rsidP="0031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8849C1" w:rsidRPr="00342960" w:rsidRDefault="008849C1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AC" w:rsidRDefault="00342960" w:rsidP="008E0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1804C1" w:rsidRPr="00342960">
        <w:rPr>
          <w:rFonts w:ascii="Times New Roman" w:hAnsi="Times New Roman" w:cs="Times New Roman"/>
          <w:sz w:val="28"/>
          <w:szCs w:val="28"/>
        </w:rPr>
        <w:t>рганизовано постоянное взаимодействие с Методически</w:t>
      </w:r>
      <w:r w:rsidR="009001FF" w:rsidRPr="00342960">
        <w:rPr>
          <w:rFonts w:ascii="Times New Roman" w:hAnsi="Times New Roman" w:cs="Times New Roman"/>
          <w:sz w:val="28"/>
          <w:szCs w:val="28"/>
        </w:rPr>
        <w:t>м центром,</w:t>
      </w:r>
      <w:r w:rsidR="00DF63B6" w:rsidRPr="0034296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D70A40" w:rsidRPr="00342960">
        <w:rPr>
          <w:rFonts w:ascii="Times New Roman" w:hAnsi="Times New Roman" w:cs="Times New Roman"/>
          <w:sz w:val="28"/>
          <w:szCs w:val="28"/>
        </w:rPr>
        <w:t xml:space="preserve">  и консультации с школой-</w:t>
      </w:r>
      <w:proofErr w:type="spellStart"/>
      <w:r w:rsidR="00D70A40" w:rsidRPr="00342960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D70A40" w:rsidRPr="00342960">
        <w:rPr>
          <w:rFonts w:ascii="Times New Roman" w:hAnsi="Times New Roman" w:cs="Times New Roman"/>
          <w:sz w:val="28"/>
          <w:szCs w:val="28"/>
        </w:rPr>
        <w:t xml:space="preserve">  по вопросам повышения качества образования</w:t>
      </w:r>
      <w:r w:rsidR="009001FF" w:rsidRPr="00342960">
        <w:rPr>
          <w:rFonts w:ascii="Times New Roman" w:hAnsi="Times New Roman" w:cs="Times New Roman"/>
          <w:sz w:val="28"/>
          <w:szCs w:val="28"/>
        </w:rPr>
        <w:t>.</w:t>
      </w:r>
    </w:p>
    <w:p w:rsidR="003217DC" w:rsidRDefault="003217DC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7DC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7DC">
        <w:rPr>
          <w:rFonts w:ascii="Times New Roman" w:hAnsi="Times New Roman" w:cs="Times New Roman"/>
          <w:b/>
          <w:sz w:val="28"/>
          <w:szCs w:val="28"/>
        </w:rPr>
        <w:t>Используются следующие формы взаимодействия</w:t>
      </w:r>
      <w:proofErr w:type="gramStart"/>
      <w:r w:rsidRPr="003217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217DC" w:rsidRPr="003217DC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1. совместная разработка и реализация учебных планов, образовательных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программ;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2. единые формы контроля и оценки качества образовательных результатов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школьников;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3. общие методические дни, консультации, семинары и другие формы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повышения квалификации педагогов;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4. совместные педагогические советы и родительские собрания; совместные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2960">
        <w:rPr>
          <w:rFonts w:ascii="Times New Roman" w:hAnsi="Times New Roman" w:cs="Times New Roman"/>
          <w:sz w:val="28"/>
          <w:szCs w:val="28"/>
        </w:rPr>
        <w:t>мероприятия с детьми (конкурсы, встречи, олимпиады, соревнования,</w:t>
      </w:r>
      <w:proofErr w:type="gramEnd"/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проекты);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5. выработка единых подходов к экспертизе профессиональной</w:t>
      </w:r>
    </w:p>
    <w:p w:rsidR="003217DC" w:rsidRPr="00342960" w:rsidRDefault="003217DC" w:rsidP="0032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0">
        <w:rPr>
          <w:rFonts w:ascii="Times New Roman" w:hAnsi="Times New Roman" w:cs="Times New Roman"/>
          <w:sz w:val="28"/>
          <w:szCs w:val="28"/>
        </w:rPr>
        <w:t>компетентности при аттестации педагогов.</w:t>
      </w:r>
    </w:p>
    <w:p w:rsidR="003217DC" w:rsidRPr="00342960" w:rsidRDefault="003217DC" w:rsidP="008E0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A3" w:rsidRPr="00342960" w:rsidRDefault="00214784" w:rsidP="00FF3FA3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FA3">
        <w:rPr>
          <w:b/>
          <w:bCs/>
          <w:sz w:val="28"/>
          <w:szCs w:val="28"/>
        </w:rPr>
        <w:t>Перед педагогическим коллективом лицея на 2020-2021 учебный год поставлены следующие задачи</w:t>
      </w:r>
      <w:r w:rsidR="00FF3FA3" w:rsidRPr="00342960">
        <w:rPr>
          <w:b/>
          <w:bCs/>
          <w:sz w:val="28"/>
          <w:szCs w:val="28"/>
        </w:rPr>
        <w:t xml:space="preserve">: 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 xml:space="preserve">Совершенствование </w:t>
      </w:r>
      <w:proofErr w:type="spellStart"/>
      <w:r w:rsidRPr="00342960">
        <w:rPr>
          <w:bCs/>
          <w:sz w:val="28"/>
          <w:szCs w:val="28"/>
        </w:rPr>
        <w:t>внутришкольной</w:t>
      </w:r>
      <w:proofErr w:type="spellEnd"/>
      <w:r w:rsidRPr="00342960">
        <w:rPr>
          <w:bCs/>
          <w:sz w:val="28"/>
          <w:szCs w:val="28"/>
        </w:rPr>
        <w:t xml:space="preserve"> системы управления качеством образования на основе разработанной «Дорожной карты» лицея.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>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методик обучения.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</w:t>
      </w:r>
      <w:r w:rsidRPr="00342960">
        <w:rPr>
          <w:bCs/>
          <w:sz w:val="28"/>
          <w:szCs w:val="28"/>
        </w:rPr>
        <w:t xml:space="preserve"> качества образован</w:t>
      </w:r>
      <w:r>
        <w:rPr>
          <w:bCs/>
          <w:sz w:val="28"/>
          <w:szCs w:val="28"/>
        </w:rPr>
        <w:t xml:space="preserve">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 w:rsidRPr="00342960">
        <w:rPr>
          <w:bCs/>
          <w:sz w:val="28"/>
          <w:szCs w:val="28"/>
        </w:rPr>
        <w:t>.</w:t>
      </w:r>
    </w:p>
    <w:p w:rsidR="00FF3FA3" w:rsidRPr="00342960" w:rsidRDefault="00FF3FA3" w:rsidP="00FF3FA3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 w:rsidRPr="00342960">
        <w:rPr>
          <w:bCs/>
          <w:sz w:val="28"/>
          <w:szCs w:val="28"/>
        </w:rPr>
        <w:t>Успешное прохождение государственной итоговой аттестации.</w:t>
      </w:r>
    </w:p>
    <w:p w:rsidR="009001FF" w:rsidRPr="00342960" w:rsidRDefault="009001FF" w:rsidP="009001FF">
      <w:pPr>
        <w:rPr>
          <w:rFonts w:ascii="Times New Roman" w:hAnsi="Times New Roman" w:cs="Times New Roman"/>
          <w:sz w:val="28"/>
          <w:szCs w:val="28"/>
        </w:rPr>
      </w:pPr>
    </w:p>
    <w:p w:rsidR="007F233A" w:rsidRPr="00342960" w:rsidRDefault="008E0D3C" w:rsidP="008E0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F233A" w:rsidRPr="00342960">
        <w:rPr>
          <w:rFonts w:ascii="Times New Roman" w:hAnsi="Times New Roman" w:cs="Times New Roman"/>
          <w:bCs/>
          <w:sz w:val="28"/>
          <w:szCs w:val="28"/>
        </w:rPr>
        <w:t>Повышение качества образ</w:t>
      </w:r>
      <w:r w:rsidR="003C4744">
        <w:rPr>
          <w:rFonts w:ascii="Times New Roman" w:hAnsi="Times New Roman" w:cs="Times New Roman"/>
          <w:bCs/>
          <w:sz w:val="28"/>
          <w:szCs w:val="28"/>
        </w:rPr>
        <w:t>ования</w:t>
      </w:r>
      <w:r w:rsidR="00FF3FA3">
        <w:rPr>
          <w:rFonts w:ascii="Times New Roman" w:hAnsi="Times New Roman" w:cs="Times New Roman"/>
          <w:bCs/>
          <w:sz w:val="28"/>
          <w:szCs w:val="28"/>
        </w:rPr>
        <w:t xml:space="preserve">  является приоритетной целью работы лицея на 2020-2021 учебный год.</w:t>
      </w:r>
    </w:p>
    <w:sectPr w:rsidR="007F233A" w:rsidRPr="00342960" w:rsidSect="008A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02F0BC9"/>
    <w:multiLevelType w:val="hybridMultilevel"/>
    <w:tmpl w:val="A14ED9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A3AD4"/>
    <w:multiLevelType w:val="multilevel"/>
    <w:tmpl w:val="5F3CF2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3"/>
    <w:rsid w:val="0008245E"/>
    <w:rsid w:val="000A78DB"/>
    <w:rsid w:val="000F79F1"/>
    <w:rsid w:val="001361F0"/>
    <w:rsid w:val="00152262"/>
    <w:rsid w:val="001775F5"/>
    <w:rsid w:val="001804C1"/>
    <w:rsid w:val="001A4619"/>
    <w:rsid w:val="001D4F43"/>
    <w:rsid w:val="00214784"/>
    <w:rsid w:val="002C7133"/>
    <w:rsid w:val="0031236E"/>
    <w:rsid w:val="003217DC"/>
    <w:rsid w:val="00342960"/>
    <w:rsid w:val="00362EE6"/>
    <w:rsid w:val="003C4744"/>
    <w:rsid w:val="00401887"/>
    <w:rsid w:val="0040564C"/>
    <w:rsid w:val="00425135"/>
    <w:rsid w:val="0044551B"/>
    <w:rsid w:val="004E6721"/>
    <w:rsid w:val="00592B24"/>
    <w:rsid w:val="00614C60"/>
    <w:rsid w:val="00673BFF"/>
    <w:rsid w:val="00724D4F"/>
    <w:rsid w:val="007D56E3"/>
    <w:rsid w:val="007F233A"/>
    <w:rsid w:val="00843F71"/>
    <w:rsid w:val="008849C1"/>
    <w:rsid w:val="008854DC"/>
    <w:rsid w:val="00891CFC"/>
    <w:rsid w:val="008A59FF"/>
    <w:rsid w:val="008A640B"/>
    <w:rsid w:val="008A6A03"/>
    <w:rsid w:val="008E0D3C"/>
    <w:rsid w:val="009001FF"/>
    <w:rsid w:val="009056A2"/>
    <w:rsid w:val="00963258"/>
    <w:rsid w:val="00983A8F"/>
    <w:rsid w:val="00994A5F"/>
    <w:rsid w:val="009F7EFF"/>
    <w:rsid w:val="00A06015"/>
    <w:rsid w:val="00A641AC"/>
    <w:rsid w:val="00A86D8E"/>
    <w:rsid w:val="00AC20F0"/>
    <w:rsid w:val="00B3777B"/>
    <w:rsid w:val="00B87FAB"/>
    <w:rsid w:val="00BA4B54"/>
    <w:rsid w:val="00BC2760"/>
    <w:rsid w:val="00C45550"/>
    <w:rsid w:val="00C80C02"/>
    <w:rsid w:val="00D47E94"/>
    <w:rsid w:val="00D70A40"/>
    <w:rsid w:val="00D80CD3"/>
    <w:rsid w:val="00DA1F22"/>
    <w:rsid w:val="00DC576F"/>
    <w:rsid w:val="00DD0DFF"/>
    <w:rsid w:val="00DF63B6"/>
    <w:rsid w:val="00E3209A"/>
    <w:rsid w:val="00E67A77"/>
    <w:rsid w:val="00E72C49"/>
    <w:rsid w:val="00EC09E4"/>
    <w:rsid w:val="00EC0C71"/>
    <w:rsid w:val="00F95BB9"/>
    <w:rsid w:val="00FB072F"/>
    <w:rsid w:val="00FB637D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6E3"/>
    <w:pPr>
      <w:ind w:left="720"/>
      <w:contextualSpacing/>
    </w:pPr>
  </w:style>
  <w:style w:type="paragraph" w:customStyle="1" w:styleId="Default">
    <w:name w:val="Default"/>
    <w:rsid w:val="00A0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C80C02"/>
  </w:style>
  <w:style w:type="character" w:customStyle="1" w:styleId="c0">
    <w:name w:val="c0"/>
    <w:basedOn w:val="a0"/>
    <w:rsid w:val="00C80C02"/>
  </w:style>
  <w:style w:type="paragraph" w:styleId="a6">
    <w:name w:val="Balloon Text"/>
    <w:basedOn w:val="a"/>
    <w:link w:val="a7"/>
    <w:uiPriority w:val="99"/>
    <w:semiHidden/>
    <w:unhideWhenUsed/>
    <w:rsid w:val="009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8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F7EFF"/>
    <w:rPr>
      <w:b/>
      <w:bCs/>
    </w:rPr>
  </w:style>
  <w:style w:type="character" w:styleId="a9">
    <w:name w:val="Hyperlink"/>
    <w:basedOn w:val="a0"/>
    <w:uiPriority w:val="99"/>
    <w:semiHidden/>
    <w:unhideWhenUsed/>
    <w:rsid w:val="009F7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6E3"/>
    <w:pPr>
      <w:ind w:left="720"/>
      <w:contextualSpacing/>
    </w:pPr>
  </w:style>
  <w:style w:type="paragraph" w:customStyle="1" w:styleId="Default">
    <w:name w:val="Default"/>
    <w:rsid w:val="00A0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C80C02"/>
  </w:style>
  <w:style w:type="character" w:customStyle="1" w:styleId="c0">
    <w:name w:val="c0"/>
    <w:basedOn w:val="a0"/>
    <w:rsid w:val="00C80C02"/>
  </w:style>
  <w:style w:type="paragraph" w:styleId="a6">
    <w:name w:val="Balloon Text"/>
    <w:basedOn w:val="a"/>
    <w:link w:val="a7"/>
    <w:uiPriority w:val="99"/>
    <w:semiHidden/>
    <w:unhideWhenUsed/>
    <w:rsid w:val="009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8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F7EFF"/>
    <w:rPr>
      <w:b/>
      <w:bCs/>
    </w:rPr>
  </w:style>
  <w:style w:type="character" w:styleId="a9">
    <w:name w:val="Hyperlink"/>
    <w:basedOn w:val="a0"/>
    <w:uiPriority w:val="99"/>
    <w:semiHidden/>
    <w:unhideWhenUsed/>
    <w:rsid w:val="009F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n--80aaaadhsepfh3awccggebd3bzi7f.xn--p1ai/catalog/pedagog_support_education/antologiya_obrazovaniya/6753/?sphrase_id=21269" TargetMode="External"/><Relationship Id="rId18" Type="http://schemas.openxmlformats.org/officeDocument/2006/relationships/hyperlink" Target="http://window.edu.ru/resource/476/62476/files/innovation10.pdf" TargetMode="External"/><Relationship Id="rId26" Type="http://schemas.openxmlformats.org/officeDocument/2006/relationships/hyperlink" Target="https://www.rospsy.ru/learning-difficulties" TargetMode="External"/><Relationship Id="rId39" Type="http://schemas.openxmlformats.org/officeDocument/2006/relationships/hyperlink" Target="https://nra-russ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drv.ms/w/s!AifN7oIa60n0gqc8QdrVLNBXoJ14sA?e=kNmKID" TargetMode="External"/><Relationship Id="rId34" Type="http://schemas.openxmlformats.org/officeDocument/2006/relationships/hyperlink" Target="http://sno.mgppu.ru/ru/node/180" TargetMode="External"/><Relationship Id="rId42" Type="http://schemas.openxmlformats.org/officeDocument/2006/relationships/hyperlink" Target="https://publications.hse.ru/view/164111317" TargetMode="External"/><Relationship Id="rId47" Type="http://schemas.openxmlformats.org/officeDocument/2006/relationships/hyperlink" Target="https://publications.hse.ru/view/229378187" TargetMode="External"/><Relationship Id="rId50" Type="http://schemas.openxmlformats.org/officeDocument/2006/relationships/hyperlink" Target="http://www.8-926-145-87-01.ru/%D1%81%D0%BE%D0%B7%D0%B4%D0%B0%D1%82%D1%8C-%D1%81%D0%BB%D1%83%D0%B6%D0%B1%D1%83-%D0%BF%D1%80%D0%B8%D0%BC%D0%B8%D1%80%D0%B5%D0%BD%D0%B8%D1%8F/%D0%B2%D0%BE%D1%81%D1%81%D1%82%D0%B0%D0%BD%D0%BE%D0%B2%D0%B8%D1%82%D0%B5%D0%BB%D1%8C%D0%BD%D1%8B%D0%B9-%D0%BF%D0%BE%D0%B4%D1%85%D0%BE%D0%B4-%D1%81%D0%BE%D1%86%D0%B8%D0%B0%D0%BB%D1%8C%D0%BD%D0%BE%D0%BC" TargetMode="External"/><Relationship Id="rId7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12" Type="http://schemas.openxmlformats.org/officeDocument/2006/relationships/hyperlink" Target="https://fioco.ru/Media/Default/Documents/%D0%A8%D0%9D%D0%9E%D0%A0/%D0%A3%D1%81%D0%BB%D0%BE%D0%B2%D0%B8%D1%8F%20%D0%BF%D1%80%D0%B5%D0%BE%D0%B4%D0%BE%D0%BB%D0%B5%D0%BD%D0%B8%D1%8F%20%D1%80%D0%B8%D1%81%D0%BA%D0%BE%D0%B2%20%D0%BD%D0%B8%D0%B7%D0%BA%D0%B8%D1%85%20%D0%BE%D0%B1%D1%80%D0%B0%D0%B7.%D1%80%D0%B5%D0%B7%D1%83%D0%BB%D1%8C%D1%82%D0%B0%D1%82%D0%BE%D0%B2.pdf" TargetMode="External"/><Relationship Id="rId17" Type="http://schemas.openxmlformats.org/officeDocument/2006/relationships/hyperlink" Target="https://www.oecd.org/education/effective-learning-environments/OECD-School-User-Survey-2018-Russian.pdf" TargetMode="External"/><Relationship Id="rId25" Type="http://schemas.openxmlformats.org/officeDocument/2006/relationships/hyperlink" Target="http://courses-p2.tilda.ws/navigator" TargetMode="External"/><Relationship Id="rId33" Type="http://schemas.openxmlformats.org/officeDocument/2006/relationships/hyperlink" Target="https://yadi.sk/d/tHe4yYc-3GqLLq" TargetMode="External"/><Relationship Id="rId38" Type="http://schemas.openxmlformats.org/officeDocument/2006/relationships/hyperlink" Target="https://nra-russia.ru/pic/projects/2020/08/10/01/upravlyayushchij_sovet.pdf" TargetMode="External"/><Relationship Id="rId46" Type="http://schemas.openxmlformats.org/officeDocument/2006/relationships/hyperlink" Target="https://publications.hse.ru/view/224076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787/5jlwm62b3bvh-en" TargetMode="External"/><Relationship Id="rId20" Type="http://schemas.openxmlformats.org/officeDocument/2006/relationships/hyperlink" Target="https://publications.hse.ru/en/books/266802552" TargetMode="External"/><Relationship Id="rId29" Type="http://schemas.openxmlformats.org/officeDocument/2006/relationships/hyperlink" Target="http://lessonstudy.co.uk/wp-content/uploads/2013/07/Lesson-Study-Handbook-Russian.pdf" TargetMode="External"/><Relationship Id="rId41" Type="http://schemas.openxmlformats.org/officeDocument/2006/relationships/hyperlink" Target="https://xn--80aidamjr3akke.xn--p1ai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A8%D0%9D%D0%9E%D0%A0/%D0%9C%D0%B5%D1%82%D0%BE%D0%B4%D1%80%D0%B5%D0%BA%D0%BE%D0%BC%D0%B5%D0%BD%D0%B4%D0%B0%D1%86%D0%B8%D0%B8%20%D0%BF%D0%BE%20%D0%A8%D0%9D%D0%9E%D0%A0.pdf" TargetMode="External"/><Relationship Id="rId11" Type="http://schemas.openxmlformats.org/officeDocument/2006/relationships/hyperlink" Target="https://fioco.ru/Media/Default/Documents/%D0%A8%D0%9D%D0%9E%D0%A0/%D0%9E%D1%82%D1%87%D0%B5%D1%82%20%D0%BF%D0%BE%20%D0%BA%D0%BE%D0%BC%D0%BF%D0%BB%D0%B5%D0%BA%D1%81%D0%BD%D0%BE%D0%BC%D1%83%20%D0%B0%D0%BD%D0%B0%D0%BB%D0%B8%D0%B7%D1%83%20%D0%B4%D0%B0%D0%BD%D0%BD%D1%8B%D1%85%20%D0%BE%20%D0%A8%D0%9D%D0%9E%D0%A0.pdf" TargetMode="External"/><Relationship Id="rId24" Type="http://schemas.openxmlformats.org/officeDocument/2006/relationships/hyperlink" Target="https://fipi.ru/metodicheskaya-kopilka/metod-rekomendatsii-dlya-slabykh-shkol" TargetMode="External"/><Relationship Id="rId32" Type="http://schemas.openxmlformats.org/officeDocument/2006/relationships/hyperlink" Target="https://mgppu.ru/about/publications/deviant_behaviour" TargetMode="External"/><Relationship Id="rId37" Type="http://schemas.openxmlformats.org/officeDocument/2006/relationships/hyperlink" Target="https://nra-russia.ru/pic/projects/2020/08/10/01/naglyadnye_materialy.zip" TargetMode="External"/><Relationship Id="rId40" Type="http://schemas.openxmlformats.org/officeDocument/2006/relationships/hyperlink" Target="https://ruroditel.ru/" TargetMode="External"/><Relationship Id="rId45" Type="http://schemas.openxmlformats.org/officeDocument/2006/relationships/hyperlink" Target="https://publications.hse.ru/view/22300901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officialdocuments/publicdisplaydocumentpdf/?cote=EDU/WKP(2018)3&amp;docLanguage=En" TargetMode="External"/><Relationship Id="rId23" Type="http://schemas.openxmlformats.org/officeDocument/2006/relationships/hyperlink" Target="https://psyjournals.ru/psyedu/2018/n5/bysik.shtml" TargetMode="External"/><Relationship Id="rId28" Type="http://schemas.openxmlformats.org/officeDocument/2006/relationships/hyperlink" Target="http://pk.mgppu.ru/about-faculty/prepodavateli/10-kafedra-individualnoj-i-gruppovoj-psikhoterapii/159-zaretskij-viktor-kirillovich" TargetMode="External"/><Relationship Id="rId36" Type="http://schemas.openxmlformats.org/officeDocument/2006/relationships/hyperlink" Target="https://nra-russia.ru/pic/projects/2020/08/10/01/metodreki_2019_goda.pdf" TargetMode="External"/><Relationship Id="rId49" Type="http://schemas.openxmlformats.org/officeDocument/2006/relationships/hyperlink" Target="http://www.8-926-145-87-01.ru/wp-content/uploads/2014/12/sbornik-ShCP_3.pdf" TargetMode="External"/><Relationship Id="rId10" Type="http://schemas.openxmlformats.org/officeDocument/2006/relationships/hyperlink" Target="https://fioco.ru/Media/Default/Documents/%D0%A8%D0%9D%D0%9E%D0%A0/%D0%9C%D0%B5%D1%82%D0%BE%D0%B4%D0%B8%D0%BA%D0%B0%20%D0%B2%D1%8B%D1%8F%D0%B2%D0%BB%D0%B5%D0%BD%D0%B8%D1%8F%20%D0%A8%D0%BD%D0%BE%D1%80_.pdf" TargetMode="External"/><Relationship Id="rId19" Type="http://schemas.openxmlformats.org/officeDocument/2006/relationships/hyperlink" Target="https://publications.hse.ru/books/230373546" TargetMode="External"/><Relationship Id="rId31" Type="http://schemas.openxmlformats.org/officeDocument/2006/relationships/hyperlink" Target="http://bilet-help.worldskills.ru/" TargetMode="External"/><Relationship Id="rId44" Type="http://schemas.openxmlformats.org/officeDocument/2006/relationships/hyperlink" Target="https://publications.hse.ru/view/298874474" TargetMode="External"/><Relationship Id="rId52" Type="http://schemas.openxmlformats.org/officeDocument/2006/relationships/hyperlink" Target="https://perviydoc.ru/v22103/%D0%B4%D1%83%D0%B1%D1%80%D0%BE%D0%B2%D0%B8%D0%BD%D0%B0_%D0%B8.%D0%B2._%D0%BF%D1%81%D0%B8%D1%85%D0%B8%D1%87%D0%B5%D1%81%D0%BA%D0%BE%D0%B5_%D0%B7%D0%B4%D0%BE%D1%80%D0%BE%D0%B2%D1%8C%D0%B5_%D0%B4%D0%B5%D1%82%D0%B5%D0%B9_%D0%B8_%D0%BF%D0%BE%D0%B4%D1%80%D0%BE%D1%81%D1%82%D0%BA%D0%BE%D0%B2_%D0%B2_%D0%BA%D0%BE%D0%BD%D1%82%D0%B5%D0%BA%D1%81%D1%82%D0%B5_%D0%BF%D1%81%D0%B8%D1%85%D0%BE%D0%BB%D0%BE%D0%B3%D0%B8%D1%87%D0%B5%D1%81%D0%BA%D0%BE%D0%B9_%D1%81%D0%BB%D1%83%D0%B6%D0%B1%D1%8B_%D1%80%D1%83%D0%BA%D0%BE%D0%B2%D0%BE%D0%B4%D1%81%D1%82%D0%B2%D0%BE_%D0%BF%D1%80%D0%B0%D0%BA%D1%82%D0%B8%D1%87%D0%B5%D1%81%D0%BA%D0%BE%D0%B3%D0%BE_%D0%BF%D1%81%D0%B8%D1%85%D0%BE%D0%BB%D0%BE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A8%D0%9D%D0%9E%D0%A0/%D0%90%D0%BD%D0%B0%D0%BB%D0%B8%D0%B7%20%D1%80%D0%B5%D0%B7%D0%B8%D0%BB%D1%8C%D0%B5%D0%BD%D1%82%D0%BD%D0%BE%D1%81%D1%82%D0%B8%20%D1%80%D0%BE%D1%81%D1%81%D0%B8%D0%B9%D1%81%D0%BA%D0%B8%D1%85%20%D1%88%D0%BA%D0%BE%D0%BB_.pdf" TargetMode="External"/><Relationship Id="rId14" Type="http://schemas.openxmlformats.org/officeDocument/2006/relationships/hyperlink" Target="https://fioco.ru/results-talis" TargetMode="External"/><Relationship Id="rId22" Type="http://schemas.openxmlformats.org/officeDocument/2006/relationships/hyperlink" Target="https://publications.hse.ru/view/221380750" TargetMode="External"/><Relationship Id="rId27" Type="http://schemas.openxmlformats.org/officeDocument/2006/relationships/hyperlink" Target="https://publications.hse.ru/books/228134203" TargetMode="External"/><Relationship Id="rId30" Type="http://schemas.openxmlformats.org/officeDocument/2006/relationships/hyperlink" Target="https://publications.hse.ru/books/345295719" TargetMode="External"/><Relationship Id="rId35" Type="http://schemas.openxmlformats.org/officeDocument/2006/relationships/hyperlink" Target="https://nra-russia.ru/glavnaya/meropriyatiya/vovlechenie-roditelej-v-obrazovanie-poleznyie-materialyi.html" TargetMode="External"/><Relationship Id="rId43" Type="http://schemas.openxmlformats.org/officeDocument/2006/relationships/hyperlink" Target="https://publications.hse.ru/view/289830907" TargetMode="External"/><Relationship Id="rId48" Type="http://schemas.openxmlformats.org/officeDocument/2006/relationships/hyperlink" Target="https://psyjournals.ru/devbehprevention2018" TargetMode="External"/><Relationship Id="rId8" Type="http://schemas.openxmlformats.org/officeDocument/2006/relationships/hyperlink" Target="https://fioco.ru/Media/Default/Documents/%D0%A8%D0%9D%D0%9E%D0%A0/%D0%A1%D0%B2%D1%8F%D0%B7%D1%8C%20%D1%85%D0%B0%D1%80%D0%B0%D0%BA%D1%82%D0%B5%D1%80%D0%B8%D1%81%D1%82%D0%B8%D0%BA%20%D0%B8%20%D1%80%D0%B5%D0%B7%D1%83%D0%BB%D1%8C%D1%82%D0%B0%D1%82%D0%BE%D0%B2%20%D1%83%D1%87%D0%B5%D0%B1%D0%BD%D0%BE%D0%B3%D0%BE%20%D0%BF%D1%80%D0%BE%D1%86%D0%B5%D1%81%D1%81%D0%B0.pdf" TargetMode="External"/><Relationship Id="rId51" Type="http://schemas.openxmlformats.org/officeDocument/2006/relationships/hyperlink" Target="http://www.8-926-145-87-01.ru/%D1%81%D0%BE%D0%B7%D0%B4%D0%B0%D1%82%D1%8C-%D1%81%D0%BB%D1%83%D0%B6%D0%B1%D1%83-%D0%BF%D1%80%D0%B8%D0%BC%D0%B8%D1%80%D0%B5%D0%BD%D0%B8%D1%8F/%D0%B2%D0%BF-%D0%B2-%D1%80%D0%B0%D0%B1%D0%BE%D1%82%D0%B5-%D0%BA%D0%BB%D0%B0%D1%81%D1%81%D0%BD%D0%BE%D0%B3%D0%BE-%D1%80%D1%83%D0%BA%D0%BE%D0%B2%D0%BE%D0%B4%D0%B8%D1%82%D0%B5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3750</Words>
  <Characters>21379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Научно-методические материалы</vt:lpstr>
    </vt:vector>
  </TitlesOfParts>
  <Company/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38</cp:revision>
  <cp:lastPrinted>2020-11-28T12:00:00Z</cp:lastPrinted>
  <dcterms:created xsi:type="dcterms:W3CDTF">2020-11-16T08:32:00Z</dcterms:created>
  <dcterms:modified xsi:type="dcterms:W3CDTF">2020-11-28T12:01:00Z</dcterms:modified>
</cp:coreProperties>
</file>